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AD0E0AD" w14:textId="6BCDB979" w:rsidR="00C1144B" w:rsidRPr="00686F1F" w:rsidRDefault="00F06A3C" w:rsidP="007F4E6D">
      <w:pPr>
        <w:tabs>
          <w:tab w:val="center" w:pos="4536"/>
          <w:tab w:val="right" w:pos="9072"/>
        </w:tabs>
        <w:spacing w:after="0" w:line="240" w:lineRule="auto"/>
        <w:jc w:val="right"/>
        <w:rPr>
          <w:rFonts w:ascii="Times New Roman" w:hAnsi="Times New Roman" w:cs="Times New Roman"/>
          <w:b/>
          <w:i/>
          <w:sz w:val="24"/>
          <w:szCs w:val="24"/>
        </w:rPr>
      </w:pPr>
      <w:r w:rsidRPr="00686F1F">
        <w:rPr>
          <w:rFonts w:ascii="Times New Roman" w:hAnsi="Times New Roman" w:cs="Times New Roman"/>
          <w:b/>
          <w:i/>
          <w:sz w:val="24"/>
          <w:szCs w:val="24"/>
        </w:rPr>
        <w:t xml:space="preserve">Приложение </w:t>
      </w:r>
      <w:r w:rsidR="00FD75B5">
        <w:rPr>
          <w:rFonts w:ascii="Times New Roman" w:eastAsia="Calibri" w:hAnsi="Times New Roman" w:cs="Times New Roman"/>
          <w:b/>
          <w:i/>
          <w:sz w:val="24"/>
          <w:szCs w:val="24"/>
        </w:rPr>
        <w:t>6</w:t>
      </w:r>
      <w:bookmarkStart w:id="0" w:name="_GoBack"/>
      <w:bookmarkEnd w:id="0"/>
    </w:p>
    <w:p w14:paraId="1A48257E" w14:textId="0CF05E7F" w:rsidR="00045584" w:rsidRDefault="00184AF9" w:rsidP="00184AF9">
      <w:pPr>
        <w:spacing w:after="0" w:line="240" w:lineRule="auto"/>
        <w:jc w:val="center"/>
        <w:rPr>
          <w:rFonts w:ascii="Times New Roman" w:hAnsi="Times New Roman" w:cs="Times New Roman"/>
          <w:b/>
          <w:kern w:val="28"/>
          <w:sz w:val="24"/>
          <w:szCs w:val="24"/>
        </w:rPr>
      </w:pPr>
      <w:r w:rsidRPr="00686F1F">
        <w:rPr>
          <w:rFonts w:ascii="Times New Roman" w:hAnsi="Times New Roman" w:cs="Times New Roman"/>
          <w:b/>
          <w:kern w:val="28"/>
          <w:sz w:val="24"/>
          <w:szCs w:val="24"/>
        </w:rPr>
        <w:t>ИЗПОЛЗВАНИ СЪКРАЩЕНИЯ</w:t>
      </w:r>
      <w:r>
        <w:rPr>
          <w:rFonts w:ascii="Times New Roman" w:hAnsi="Times New Roman" w:cs="Times New Roman"/>
          <w:b/>
          <w:kern w:val="28"/>
          <w:sz w:val="24"/>
          <w:szCs w:val="24"/>
        </w:rPr>
        <w:t xml:space="preserve"> И ОСНОВНИ ДЕФИНИЦИИ</w:t>
      </w:r>
    </w:p>
    <w:p w14:paraId="5D2DE3E0" w14:textId="77777777" w:rsidR="00184AF9" w:rsidRPr="00686F1F" w:rsidRDefault="00184AF9" w:rsidP="00184AF9">
      <w:pPr>
        <w:spacing w:after="0" w:line="240" w:lineRule="auto"/>
        <w:jc w:val="center"/>
        <w:rPr>
          <w:rFonts w:ascii="Times New Roman" w:hAnsi="Times New Roman" w:cs="Times New Roman"/>
          <w:b/>
          <w:kern w:val="28"/>
          <w:sz w:val="24"/>
          <w:szCs w:val="24"/>
        </w:rPr>
      </w:pPr>
    </w:p>
    <w:p w14:paraId="5CD301AD" w14:textId="2A1E47F5" w:rsidR="00C1144B" w:rsidRPr="00686F1F" w:rsidRDefault="007F4E6D" w:rsidP="00C1144B">
      <w:pPr>
        <w:spacing w:after="0" w:line="240" w:lineRule="auto"/>
        <w:rPr>
          <w:rFonts w:ascii="Times New Roman" w:hAnsi="Times New Roman" w:cs="Times New Roman"/>
          <w:b/>
          <w:kern w:val="28"/>
          <w:sz w:val="24"/>
          <w:szCs w:val="24"/>
        </w:rPr>
      </w:pPr>
      <w:r w:rsidRPr="00686F1F">
        <w:rPr>
          <w:rFonts w:ascii="Times New Roman" w:hAnsi="Times New Roman" w:cs="Times New Roman"/>
          <w:b/>
          <w:kern w:val="28"/>
          <w:sz w:val="24"/>
          <w:szCs w:val="24"/>
          <w:lang w:val="en-US"/>
        </w:rPr>
        <w:t xml:space="preserve">I. </w:t>
      </w:r>
      <w:r w:rsidR="00C1144B" w:rsidRPr="00686F1F">
        <w:rPr>
          <w:rFonts w:ascii="Times New Roman" w:hAnsi="Times New Roman" w:cs="Times New Roman"/>
          <w:b/>
          <w:kern w:val="28"/>
          <w:sz w:val="24"/>
          <w:szCs w:val="24"/>
        </w:rPr>
        <w:t>ИЗПОЛЗВАНИ СЪКРАЩЕНИЯ</w:t>
      </w:r>
      <w:r w:rsidR="001B13CE" w:rsidRPr="00686F1F">
        <w:rPr>
          <w:rFonts w:ascii="Times New Roman" w:eastAsia="Times New Roman" w:hAnsi="Times New Roman" w:cs="Times New Roman"/>
          <w:b/>
          <w:snapToGrid w:val="0"/>
          <w:kern w:val="28"/>
          <w:sz w:val="24"/>
          <w:szCs w:val="24"/>
        </w:rPr>
        <w:t>:</w:t>
      </w:r>
    </w:p>
    <w:p w14:paraId="25F43ED0" w14:textId="77777777" w:rsidR="00C1144B" w:rsidRPr="00686F1F" w:rsidRDefault="00C1144B" w:rsidP="00C1144B">
      <w:pPr>
        <w:spacing w:after="0" w:line="240" w:lineRule="auto"/>
        <w:rPr>
          <w:rFonts w:ascii="Times New Roman" w:hAnsi="Times New Roman" w:cs="Times New Roman"/>
          <w:b/>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11"/>
        <w:gridCol w:w="6751"/>
      </w:tblGrid>
      <w:tr w:rsidR="00877B66" w:rsidRPr="00686F1F" w14:paraId="7B2A5328" w14:textId="77777777" w:rsidTr="0015065C">
        <w:tc>
          <w:tcPr>
            <w:tcW w:w="1275" w:type="pct"/>
            <w:shd w:val="clear" w:color="auto" w:fill="D9D9D9"/>
          </w:tcPr>
          <w:p w14:paraId="1995C99D" w14:textId="76E779D3" w:rsidR="00877B66" w:rsidRPr="00686F1F" w:rsidRDefault="00877B66" w:rsidP="00D25062">
            <w:pPr>
              <w:spacing w:after="0" w:line="240" w:lineRule="auto"/>
              <w:ind w:left="288" w:right="288"/>
              <w:rPr>
                <w:rFonts w:ascii="Times New Roman" w:hAnsi="Times New Roman" w:cs="Times New Roman"/>
                <w:b/>
                <w:sz w:val="24"/>
                <w:szCs w:val="24"/>
              </w:rPr>
            </w:pPr>
            <w:r w:rsidRPr="00686F1F">
              <w:rPr>
                <w:rFonts w:ascii="Times New Roman" w:hAnsi="Times New Roman" w:cs="Times New Roman"/>
                <w:b/>
                <w:sz w:val="24"/>
                <w:szCs w:val="24"/>
              </w:rPr>
              <w:t>АДПБФП</w:t>
            </w:r>
          </w:p>
        </w:tc>
        <w:tc>
          <w:tcPr>
            <w:tcW w:w="3725" w:type="pct"/>
            <w:shd w:val="clear" w:color="auto" w:fill="F3F3F3"/>
          </w:tcPr>
          <w:p w14:paraId="22644150" w14:textId="2C9A7AE5" w:rsidR="00877B66" w:rsidRPr="00686F1F" w:rsidRDefault="00877B66" w:rsidP="00877B66">
            <w:pPr>
              <w:spacing w:after="0" w:line="240" w:lineRule="auto"/>
              <w:ind w:left="288" w:right="288"/>
              <w:rPr>
                <w:rFonts w:ascii="Times New Roman" w:hAnsi="Times New Roman" w:cs="Times New Roman"/>
                <w:b/>
                <w:sz w:val="24"/>
                <w:szCs w:val="24"/>
              </w:rPr>
            </w:pPr>
            <w:r w:rsidRPr="00686F1F">
              <w:rPr>
                <w:rFonts w:ascii="Times New Roman" w:hAnsi="Times New Roman" w:cs="Times New Roman"/>
                <w:b/>
                <w:sz w:val="24"/>
                <w:szCs w:val="24"/>
              </w:rPr>
              <w:t>Административен договор за предоставяне на безвъзмездна финансова помощ</w:t>
            </w:r>
          </w:p>
        </w:tc>
      </w:tr>
      <w:tr w:rsidR="0015065C" w:rsidRPr="00686F1F" w14:paraId="23CCD771" w14:textId="77777777" w:rsidTr="0015065C">
        <w:tc>
          <w:tcPr>
            <w:tcW w:w="1275" w:type="pct"/>
            <w:shd w:val="clear" w:color="auto" w:fill="D9D9D9"/>
          </w:tcPr>
          <w:p w14:paraId="261A79CC" w14:textId="77777777" w:rsidR="00F25879" w:rsidRPr="00686F1F" w:rsidRDefault="00F25879" w:rsidP="00D25062">
            <w:pPr>
              <w:spacing w:after="0" w:line="240" w:lineRule="auto"/>
              <w:ind w:left="288" w:right="288"/>
              <w:rPr>
                <w:rFonts w:ascii="Times New Roman" w:hAnsi="Times New Roman" w:cs="Times New Roman"/>
                <w:b/>
                <w:sz w:val="24"/>
                <w:szCs w:val="24"/>
              </w:rPr>
            </w:pPr>
            <w:r w:rsidRPr="00686F1F">
              <w:rPr>
                <w:rFonts w:ascii="Times New Roman" w:hAnsi="Times New Roman" w:cs="Times New Roman"/>
                <w:b/>
                <w:sz w:val="24"/>
                <w:szCs w:val="24"/>
              </w:rPr>
              <w:t>БНБ</w:t>
            </w:r>
          </w:p>
        </w:tc>
        <w:tc>
          <w:tcPr>
            <w:tcW w:w="3725" w:type="pct"/>
            <w:shd w:val="clear" w:color="auto" w:fill="F3F3F3"/>
          </w:tcPr>
          <w:p w14:paraId="60BF3E7B" w14:textId="77777777" w:rsidR="00F25879" w:rsidRPr="00686F1F" w:rsidRDefault="00F25879" w:rsidP="00D25062">
            <w:pPr>
              <w:spacing w:after="0" w:line="240" w:lineRule="auto"/>
              <w:ind w:left="288" w:right="288"/>
              <w:rPr>
                <w:rFonts w:ascii="Times New Roman" w:hAnsi="Times New Roman" w:cs="Times New Roman"/>
                <w:b/>
                <w:sz w:val="24"/>
                <w:szCs w:val="24"/>
              </w:rPr>
            </w:pPr>
            <w:r w:rsidRPr="00686F1F">
              <w:rPr>
                <w:rFonts w:ascii="Times New Roman" w:hAnsi="Times New Roman" w:cs="Times New Roman"/>
                <w:b/>
                <w:sz w:val="24"/>
                <w:szCs w:val="24"/>
              </w:rPr>
              <w:t>Българска народна банка</w:t>
            </w:r>
          </w:p>
        </w:tc>
      </w:tr>
      <w:tr w:rsidR="00877B66" w:rsidRPr="00686F1F" w14:paraId="3EAB11F0" w14:textId="77777777" w:rsidTr="0015065C">
        <w:tc>
          <w:tcPr>
            <w:tcW w:w="1275" w:type="pct"/>
            <w:shd w:val="clear" w:color="auto" w:fill="D9D9D9"/>
          </w:tcPr>
          <w:p w14:paraId="0E0487D8" w14:textId="12829884" w:rsidR="00877B66" w:rsidRPr="00686F1F" w:rsidRDefault="00877B66" w:rsidP="00D25062">
            <w:pPr>
              <w:spacing w:after="0" w:line="240" w:lineRule="auto"/>
              <w:ind w:left="288" w:right="288"/>
              <w:rPr>
                <w:rFonts w:ascii="Times New Roman" w:hAnsi="Times New Roman" w:cs="Times New Roman"/>
                <w:b/>
                <w:sz w:val="24"/>
                <w:szCs w:val="24"/>
              </w:rPr>
            </w:pPr>
            <w:r w:rsidRPr="00686F1F">
              <w:rPr>
                <w:rFonts w:ascii="Times New Roman" w:hAnsi="Times New Roman" w:cs="Times New Roman"/>
                <w:b/>
                <w:sz w:val="24"/>
                <w:szCs w:val="24"/>
              </w:rPr>
              <w:t>БФП</w:t>
            </w:r>
          </w:p>
        </w:tc>
        <w:tc>
          <w:tcPr>
            <w:tcW w:w="3725" w:type="pct"/>
            <w:shd w:val="clear" w:color="auto" w:fill="F3F3F3"/>
          </w:tcPr>
          <w:p w14:paraId="5EDC2602" w14:textId="3045C2CD" w:rsidR="00877B66" w:rsidRPr="00686F1F" w:rsidRDefault="00877B66" w:rsidP="00D25062">
            <w:pPr>
              <w:spacing w:after="0" w:line="240" w:lineRule="auto"/>
              <w:ind w:left="288" w:right="288"/>
              <w:rPr>
                <w:rFonts w:ascii="Times New Roman" w:hAnsi="Times New Roman" w:cs="Times New Roman"/>
                <w:b/>
                <w:sz w:val="24"/>
                <w:szCs w:val="24"/>
              </w:rPr>
            </w:pPr>
            <w:r w:rsidRPr="00686F1F">
              <w:rPr>
                <w:rFonts w:ascii="Times New Roman" w:hAnsi="Times New Roman" w:cs="Times New Roman"/>
                <w:b/>
                <w:sz w:val="24"/>
                <w:szCs w:val="24"/>
              </w:rPr>
              <w:t>Безвъзмездна финансова помощ</w:t>
            </w:r>
          </w:p>
        </w:tc>
      </w:tr>
      <w:tr w:rsidR="0015065C" w:rsidRPr="00686F1F" w14:paraId="13713C59" w14:textId="77777777" w:rsidTr="0015065C">
        <w:tc>
          <w:tcPr>
            <w:tcW w:w="1275" w:type="pct"/>
            <w:shd w:val="clear" w:color="auto" w:fill="D9D9D9"/>
          </w:tcPr>
          <w:p w14:paraId="0471CCF7" w14:textId="77777777" w:rsidR="00C1144B" w:rsidRPr="00686F1F" w:rsidRDefault="00C1144B" w:rsidP="00D25062">
            <w:pPr>
              <w:spacing w:after="0" w:line="240" w:lineRule="auto"/>
              <w:ind w:left="288" w:right="288"/>
              <w:rPr>
                <w:rFonts w:ascii="Times New Roman" w:hAnsi="Times New Roman" w:cs="Times New Roman"/>
                <w:b/>
                <w:sz w:val="24"/>
                <w:szCs w:val="24"/>
              </w:rPr>
            </w:pPr>
            <w:r w:rsidRPr="00686F1F">
              <w:rPr>
                <w:rFonts w:ascii="Times New Roman" w:hAnsi="Times New Roman" w:cs="Times New Roman"/>
                <w:b/>
                <w:sz w:val="24"/>
                <w:szCs w:val="24"/>
              </w:rPr>
              <w:t>ГД</w:t>
            </w:r>
          </w:p>
        </w:tc>
        <w:tc>
          <w:tcPr>
            <w:tcW w:w="3725" w:type="pct"/>
            <w:shd w:val="clear" w:color="auto" w:fill="F3F3F3"/>
          </w:tcPr>
          <w:p w14:paraId="1CD0DB13" w14:textId="77777777" w:rsidR="00C1144B" w:rsidRPr="00686F1F" w:rsidRDefault="00C1144B" w:rsidP="00D25062">
            <w:pPr>
              <w:spacing w:after="0" w:line="240" w:lineRule="auto"/>
              <w:ind w:left="288" w:right="288"/>
              <w:rPr>
                <w:rFonts w:ascii="Times New Roman" w:hAnsi="Times New Roman" w:cs="Times New Roman"/>
                <w:b/>
                <w:sz w:val="24"/>
                <w:szCs w:val="24"/>
              </w:rPr>
            </w:pPr>
            <w:r w:rsidRPr="00686F1F">
              <w:rPr>
                <w:rFonts w:ascii="Times New Roman" w:hAnsi="Times New Roman" w:cs="Times New Roman"/>
                <w:b/>
                <w:sz w:val="24"/>
                <w:szCs w:val="24"/>
              </w:rPr>
              <w:t>Главна дирекция</w:t>
            </w:r>
          </w:p>
        </w:tc>
      </w:tr>
      <w:tr w:rsidR="0015065C" w:rsidRPr="00686F1F" w14:paraId="5CE365C9" w14:textId="77777777" w:rsidTr="0015065C">
        <w:tc>
          <w:tcPr>
            <w:tcW w:w="1275" w:type="pct"/>
            <w:shd w:val="clear" w:color="auto" w:fill="D9D9D9"/>
          </w:tcPr>
          <w:p w14:paraId="7A24F101" w14:textId="77777777" w:rsidR="00C1144B" w:rsidRPr="00686F1F" w:rsidRDefault="00C1144B" w:rsidP="00D25062">
            <w:pPr>
              <w:spacing w:after="0" w:line="240" w:lineRule="auto"/>
              <w:ind w:left="288" w:right="288"/>
              <w:rPr>
                <w:rFonts w:ascii="Times New Roman" w:hAnsi="Times New Roman" w:cs="Times New Roman"/>
                <w:b/>
                <w:sz w:val="24"/>
                <w:szCs w:val="24"/>
              </w:rPr>
            </w:pPr>
            <w:r w:rsidRPr="00686F1F">
              <w:rPr>
                <w:rFonts w:ascii="Times New Roman" w:hAnsi="Times New Roman" w:cs="Times New Roman"/>
                <w:b/>
                <w:sz w:val="24"/>
                <w:szCs w:val="24"/>
              </w:rPr>
              <w:t>ДДС</w:t>
            </w:r>
          </w:p>
        </w:tc>
        <w:tc>
          <w:tcPr>
            <w:tcW w:w="3725" w:type="pct"/>
            <w:shd w:val="clear" w:color="auto" w:fill="F3F3F3"/>
          </w:tcPr>
          <w:p w14:paraId="763EA8EC" w14:textId="77777777" w:rsidR="00C1144B" w:rsidRPr="00686F1F" w:rsidRDefault="00C1144B" w:rsidP="00D25062">
            <w:pPr>
              <w:spacing w:after="0" w:line="240" w:lineRule="auto"/>
              <w:ind w:left="288" w:right="288"/>
              <w:rPr>
                <w:rFonts w:ascii="Times New Roman" w:hAnsi="Times New Roman" w:cs="Times New Roman"/>
                <w:b/>
                <w:sz w:val="24"/>
                <w:szCs w:val="24"/>
              </w:rPr>
            </w:pPr>
            <w:r w:rsidRPr="00686F1F">
              <w:rPr>
                <w:rFonts w:ascii="Times New Roman" w:hAnsi="Times New Roman" w:cs="Times New Roman"/>
                <w:b/>
                <w:sz w:val="24"/>
                <w:szCs w:val="24"/>
              </w:rPr>
              <w:t>Данък добавена стойност</w:t>
            </w:r>
          </w:p>
        </w:tc>
      </w:tr>
      <w:tr w:rsidR="0015065C" w:rsidRPr="00686F1F" w14:paraId="7ABF82C5" w14:textId="77777777" w:rsidTr="0015065C">
        <w:tc>
          <w:tcPr>
            <w:tcW w:w="1275" w:type="pct"/>
            <w:shd w:val="clear" w:color="auto" w:fill="D9D9D9"/>
          </w:tcPr>
          <w:p w14:paraId="1AC4BA32" w14:textId="77777777" w:rsidR="00C1144B" w:rsidRPr="00686F1F" w:rsidRDefault="00C1144B" w:rsidP="00D25062">
            <w:pPr>
              <w:spacing w:after="0" w:line="240" w:lineRule="auto"/>
              <w:ind w:left="288" w:right="288"/>
              <w:rPr>
                <w:rFonts w:ascii="Times New Roman" w:hAnsi="Times New Roman" w:cs="Times New Roman"/>
                <w:b/>
                <w:sz w:val="24"/>
                <w:szCs w:val="24"/>
              </w:rPr>
            </w:pPr>
            <w:r w:rsidRPr="00686F1F">
              <w:rPr>
                <w:rFonts w:ascii="Times New Roman" w:hAnsi="Times New Roman" w:cs="Times New Roman"/>
                <w:b/>
                <w:sz w:val="24"/>
                <w:szCs w:val="24"/>
              </w:rPr>
              <w:t>ДМА</w:t>
            </w:r>
          </w:p>
        </w:tc>
        <w:tc>
          <w:tcPr>
            <w:tcW w:w="3725" w:type="pct"/>
            <w:shd w:val="clear" w:color="auto" w:fill="F3F3F3"/>
          </w:tcPr>
          <w:p w14:paraId="0827D268" w14:textId="77777777" w:rsidR="00C1144B" w:rsidRPr="00686F1F" w:rsidRDefault="00C1144B" w:rsidP="00D25062">
            <w:pPr>
              <w:spacing w:after="0" w:line="240" w:lineRule="auto"/>
              <w:ind w:left="288" w:right="288"/>
              <w:rPr>
                <w:rFonts w:ascii="Times New Roman" w:hAnsi="Times New Roman" w:cs="Times New Roman"/>
                <w:b/>
                <w:sz w:val="24"/>
                <w:szCs w:val="24"/>
              </w:rPr>
            </w:pPr>
            <w:r w:rsidRPr="00686F1F">
              <w:rPr>
                <w:rFonts w:ascii="Times New Roman" w:hAnsi="Times New Roman" w:cs="Times New Roman"/>
                <w:b/>
                <w:sz w:val="24"/>
                <w:szCs w:val="24"/>
              </w:rPr>
              <w:t>Дълготрайни материални активи</w:t>
            </w:r>
          </w:p>
        </w:tc>
      </w:tr>
      <w:tr w:rsidR="0015065C" w:rsidRPr="00686F1F" w14:paraId="08CD7F07" w14:textId="77777777" w:rsidTr="0015065C">
        <w:tc>
          <w:tcPr>
            <w:tcW w:w="1275" w:type="pct"/>
            <w:shd w:val="clear" w:color="auto" w:fill="D9D9D9"/>
          </w:tcPr>
          <w:p w14:paraId="2008B91A" w14:textId="77777777" w:rsidR="00C1144B" w:rsidRPr="00686F1F" w:rsidRDefault="00C1144B" w:rsidP="00D25062">
            <w:pPr>
              <w:spacing w:after="0" w:line="240" w:lineRule="auto"/>
              <w:ind w:left="288" w:right="288"/>
              <w:rPr>
                <w:rFonts w:ascii="Times New Roman" w:hAnsi="Times New Roman" w:cs="Times New Roman"/>
                <w:b/>
                <w:sz w:val="24"/>
                <w:szCs w:val="24"/>
              </w:rPr>
            </w:pPr>
            <w:r w:rsidRPr="00686F1F">
              <w:rPr>
                <w:rFonts w:ascii="Times New Roman" w:hAnsi="Times New Roman" w:cs="Times New Roman"/>
                <w:b/>
                <w:sz w:val="24"/>
                <w:szCs w:val="24"/>
              </w:rPr>
              <w:t>ДНА</w:t>
            </w:r>
          </w:p>
        </w:tc>
        <w:tc>
          <w:tcPr>
            <w:tcW w:w="3725" w:type="pct"/>
            <w:shd w:val="clear" w:color="auto" w:fill="F3F3F3"/>
          </w:tcPr>
          <w:p w14:paraId="09B1E5E7" w14:textId="77777777" w:rsidR="00C1144B" w:rsidRPr="00686F1F" w:rsidRDefault="00C1144B" w:rsidP="00D25062">
            <w:pPr>
              <w:spacing w:after="0" w:line="240" w:lineRule="auto"/>
              <w:ind w:left="288" w:right="288"/>
              <w:rPr>
                <w:rFonts w:ascii="Times New Roman" w:hAnsi="Times New Roman" w:cs="Times New Roman"/>
                <w:b/>
                <w:sz w:val="24"/>
                <w:szCs w:val="24"/>
              </w:rPr>
            </w:pPr>
            <w:r w:rsidRPr="00686F1F">
              <w:rPr>
                <w:rFonts w:ascii="Times New Roman" w:hAnsi="Times New Roman" w:cs="Times New Roman"/>
                <w:b/>
                <w:sz w:val="24"/>
                <w:szCs w:val="24"/>
              </w:rPr>
              <w:t>Дълготрайни нематериални активи</w:t>
            </w:r>
          </w:p>
        </w:tc>
      </w:tr>
      <w:tr w:rsidR="0015065C" w:rsidRPr="00686F1F" w14:paraId="4C6C8A8D" w14:textId="77777777" w:rsidTr="0015065C">
        <w:tc>
          <w:tcPr>
            <w:tcW w:w="1275" w:type="pct"/>
            <w:shd w:val="clear" w:color="auto" w:fill="D9D9D9"/>
          </w:tcPr>
          <w:p w14:paraId="4E8ED42F" w14:textId="77777777" w:rsidR="00C1144B" w:rsidRPr="00686F1F" w:rsidRDefault="00C1144B" w:rsidP="00D25062">
            <w:pPr>
              <w:spacing w:after="0" w:line="240" w:lineRule="auto"/>
              <w:ind w:left="288" w:right="288"/>
              <w:rPr>
                <w:rFonts w:ascii="Times New Roman" w:hAnsi="Times New Roman" w:cs="Times New Roman"/>
                <w:b/>
                <w:sz w:val="24"/>
                <w:szCs w:val="24"/>
              </w:rPr>
            </w:pPr>
            <w:r w:rsidRPr="00686F1F">
              <w:rPr>
                <w:rFonts w:ascii="Times New Roman" w:hAnsi="Times New Roman" w:cs="Times New Roman"/>
                <w:b/>
                <w:sz w:val="24"/>
                <w:szCs w:val="24"/>
              </w:rPr>
              <w:t>ДНФ</w:t>
            </w:r>
          </w:p>
        </w:tc>
        <w:tc>
          <w:tcPr>
            <w:tcW w:w="3725" w:type="pct"/>
            <w:shd w:val="clear" w:color="auto" w:fill="F3F3F3"/>
          </w:tcPr>
          <w:p w14:paraId="30E49673" w14:textId="3479D99B" w:rsidR="00C1144B" w:rsidRPr="00686F1F" w:rsidRDefault="00C1144B" w:rsidP="00D25062">
            <w:pPr>
              <w:spacing w:after="0" w:line="240" w:lineRule="auto"/>
              <w:ind w:left="289" w:right="289"/>
              <w:rPr>
                <w:rFonts w:ascii="Times New Roman" w:hAnsi="Times New Roman" w:cs="Times New Roman"/>
                <w:b/>
                <w:sz w:val="24"/>
                <w:szCs w:val="24"/>
              </w:rPr>
            </w:pPr>
            <w:r w:rsidRPr="00686F1F">
              <w:rPr>
                <w:rFonts w:ascii="Times New Roman" w:hAnsi="Times New Roman" w:cs="Times New Roman"/>
                <w:b/>
                <w:sz w:val="24"/>
                <w:szCs w:val="24"/>
              </w:rPr>
              <w:t xml:space="preserve">Дирекция „Национален фонд”, Министерство на финансите </w:t>
            </w:r>
          </w:p>
        </w:tc>
      </w:tr>
      <w:tr w:rsidR="0015065C" w:rsidRPr="00686F1F" w14:paraId="2BC7A527" w14:textId="77777777" w:rsidTr="0015065C">
        <w:tc>
          <w:tcPr>
            <w:tcW w:w="1275" w:type="pct"/>
            <w:shd w:val="clear" w:color="auto" w:fill="D9D9D9"/>
          </w:tcPr>
          <w:p w14:paraId="7B0C15B7" w14:textId="77777777" w:rsidR="00D55DC2" w:rsidRPr="00686F1F" w:rsidRDefault="00D55DC2" w:rsidP="00D25062">
            <w:pPr>
              <w:spacing w:after="0" w:line="240" w:lineRule="auto"/>
              <w:ind w:left="288" w:right="288"/>
              <w:rPr>
                <w:rFonts w:ascii="Times New Roman" w:hAnsi="Times New Roman" w:cs="Times New Roman"/>
                <w:b/>
                <w:sz w:val="24"/>
                <w:szCs w:val="24"/>
              </w:rPr>
            </w:pPr>
            <w:r w:rsidRPr="00686F1F">
              <w:rPr>
                <w:rFonts w:ascii="Times New Roman" w:hAnsi="Times New Roman" w:cs="Times New Roman"/>
                <w:b/>
                <w:sz w:val="24"/>
                <w:szCs w:val="24"/>
              </w:rPr>
              <w:t>ДОПК</w:t>
            </w:r>
          </w:p>
        </w:tc>
        <w:tc>
          <w:tcPr>
            <w:tcW w:w="3725" w:type="pct"/>
            <w:shd w:val="clear" w:color="auto" w:fill="F3F3F3"/>
          </w:tcPr>
          <w:p w14:paraId="19AA0D29" w14:textId="6217F822" w:rsidR="00D55DC2" w:rsidRPr="00686F1F" w:rsidRDefault="000D040C" w:rsidP="00D25062">
            <w:pPr>
              <w:spacing w:before="120" w:after="0" w:line="120" w:lineRule="auto"/>
              <w:ind w:left="289" w:right="289"/>
              <w:rPr>
                <w:rFonts w:ascii="Times New Roman" w:hAnsi="Times New Roman" w:cs="Times New Roman"/>
                <w:b/>
                <w:sz w:val="24"/>
                <w:szCs w:val="24"/>
              </w:rPr>
            </w:pPr>
            <w:r w:rsidRPr="00686F1F">
              <w:rPr>
                <w:rFonts w:ascii="Times New Roman" w:hAnsi="Times New Roman" w:cs="Times New Roman"/>
                <w:b/>
                <w:sz w:val="24"/>
                <w:szCs w:val="24"/>
              </w:rPr>
              <w:t>Данъчно-</w:t>
            </w:r>
            <w:r w:rsidRPr="00686F1F">
              <w:rPr>
                <w:rFonts w:ascii="Times New Roman" w:eastAsia="Times New Roman" w:hAnsi="Times New Roman" w:cs="Times New Roman"/>
                <w:b/>
                <w:snapToGrid w:val="0"/>
                <w:sz w:val="24"/>
                <w:szCs w:val="24"/>
              </w:rPr>
              <w:t>осигурител</w:t>
            </w:r>
            <w:r w:rsidRPr="00686F1F">
              <w:rPr>
                <w:rFonts w:ascii="Times New Roman" w:eastAsia="Times New Roman" w:hAnsi="Times New Roman" w:cs="Times New Roman"/>
                <w:b/>
                <w:snapToGrid w:val="0"/>
                <w:sz w:val="24"/>
                <w:szCs w:val="24"/>
                <w:lang w:val="en-US"/>
              </w:rPr>
              <w:t>e</w:t>
            </w:r>
            <w:r w:rsidR="00244EF0" w:rsidRPr="00686F1F">
              <w:rPr>
                <w:rFonts w:ascii="Times New Roman" w:eastAsia="Times New Roman" w:hAnsi="Times New Roman" w:cs="Times New Roman"/>
                <w:b/>
                <w:snapToGrid w:val="0"/>
                <w:sz w:val="24"/>
                <w:szCs w:val="24"/>
              </w:rPr>
              <w:t>н</w:t>
            </w:r>
            <w:r w:rsidR="00D55DC2" w:rsidRPr="00686F1F">
              <w:rPr>
                <w:rFonts w:ascii="Times New Roman" w:hAnsi="Times New Roman" w:cs="Times New Roman"/>
                <w:b/>
                <w:sz w:val="24"/>
                <w:szCs w:val="24"/>
              </w:rPr>
              <w:t xml:space="preserve"> процесуален кодекс</w:t>
            </w:r>
          </w:p>
        </w:tc>
      </w:tr>
      <w:tr w:rsidR="0015065C" w:rsidRPr="00686F1F" w14:paraId="46A4FFFC" w14:textId="77777777" w:rsidTr="0015065C">
        <w:tc>
          <w:tcPr>
            <w:tcW w:w="1275" w:type="pct"/>
            <w:shd w:val="clear" w:color="auto" w:fill="D9D9D9"/>
          </w:tcPr>
          <w:p w14:paraId="2517990B" w14:textId="77777777" w:rsidR="00C1144B" w:rsidRPr="00686F1F" w:rsidRDefault="00C1144B" w:rsidP="00D25062">
            <w:pPr>
              <w:spacing w:after="0" w:line="240" w:lineRule="auto"/>
              <w:ind w:left="288" w:right="288"/>
              <w:rPr>
                <w:rFonts w:ascii="Times New Roman" w:hAnsi="Times New Roman" w:cs="Times New Roman"/>
                <w:b/>
                <w:sz w:val="24"/>
                <w:szCs w:val="24"/>
              </w:rPr>
            </w:pPr>
            <w:r w:rsidRPr="00686F1F">
              <w:rPr>
                <w:rFonts w:ascii="Times New Roman" w:hAnsi="Times New Roman" w:cs="Times New Roman"/>
                <w:b/>
                <w:sz w:val="24"/>
                <w:szCs w:val="24"/>
              </w:rPr>
              <w:t>ЕК</w:t>
            </w:r>
          </w:p>
        </w:tc>
        <w:tc>
          <w:tcPr>
            <w:tcW w:w="3725" w:type="pct"/>
            <w:shd w:val="clear" w:color="auto" w:fill="F3F3F3"/>
          </w:tcPr>
          <w:p w14:paraId="1557069A" w14:textId="77777777" w:rsidR="00C1144B" w:rsidRPr="00686F1F" w:rsidRDefault="00C1144B" w:rsidP="00D25062">
            <w:pPr>
              <w:spacing w:after="0" w:line="240" w:lineRule="auto"/>
              <w:ind w:left="288" w:right="288"/>
              <w:rPr>
                <w:rFonts w:ascii="Times New Roman" w:hAnsi="Times New Roman" w:cs="Times New Roman"/>
                <w:b/>
                <w:sz w:val="24"/>
                <w:szCs w:val="24"/>
              </w:rPr>
            </w:pPr>
            <w:r w:rsidRPr="00686F1F">
              <w:rPr>
                <w:rFonts w:ascii="Times New Roman" w:hAnsi="Times New Roman" w:cs="Times New Roman"/>
                <w:b/>
                <w:sz w:val="24"/>
                <w:szCs w:val="24"/>
              </w:rPr>
              <w:t>Европейска комисия</w:t>
            </w:r>
          </w:p>
        </w:tc>
      </w:tr>
      <w:tr w:rsidR="0015065C" w:rsidRPr="00686F1F" w14:paraId="402E934D" w14:textId="77777777" w:rsidTr="0015065C">
        <w:tc>
          <w:tcPr>
            <w:tcW w:w="1275" w:type="pct"/>
            <w:shd w:val="clear" w:color="auto" w:fill="D9D9D9"/>
          </w:tcPr>
          <w:p w14:paraId="42FD4FAC" w14:textId="77777777" w:rsidR="00C1144B" w:rsidRPr="00686F1F" w:rsidRDefault="00C1144B" w:rsidP="00D25062">
            <w:pPr>
              <w:spacing w:after="0" w:line="240" w:lineRule="auto"/>
              <w:ind w:left="288" w:right="288"/>
              <w:rPr>
                <w:rFonts w:ascii="Times New Roman" w:hAnsi="Times New Roman" w:cs="Times New Roman"/>
                <w:b/>
                <w:sz w:val="24"/>
                <w:szCs w:val="24"/>
              </w:rPr>
            </w:pPr>
            <w:r w:rsidRPr="00686F1F">
              <w:rPr>
                <w:rFonts w:ascii="Times New Roman" w:hAnsi="Times New Roman" w:cs="Times New Roman"/>
                <w:b/>
                <w:sz w:val="24"/>
                <w:szCs w:val="24"/>
              </w:rPr>
              <w:t>ЕО</w:t>
            </w:r>
          </w:p>
        </w:tc>
        <w:tc>
          <w:tcPr>
            <w:tcW w:w="3725" w:type="pct"/>
            <w:shd w:val="clear" w:color="auto" w:fill="F3F3F3"/>
          </w:tcPr>
          <w:p w14:paraId="0AE64D42" w14:textId="77777777" w:rsidR="00C1144B" w:rsidRPr="00686F1F" w:rsidRDefault="00C1144B" w:rsidP="00D25062">
            <w:pPr>
              <w:spacing w:after="0" w:line="240" w:lineRule="auto"/>
              <w:ind w:left="288" w:right="288"/>
              <w:rPr>
                <w:rFonts w:ascii="Times New Roman" w:hAnsi="Times New Roman" w:cs="Times New Roman"/>
                <w:b/>
                <w:sz w:val="24"/>
                <w:szCs w:val="24"/>
              </w:rPr>
            </w:pPr>
            <w:r w:rsidRPr="00686F1F">
              <w:rPr>
                <w:rFonts w:ascii="Times New Roman" w:hAnsi="Times New Roman" w:cs="Times New Roman"/>
                <w:b/>
                <w:sz w:val="24"/>
                <w:szCs w:val="24"/>
              </w:rPr>
              <w:t>Европейска общност</w:t>
            </w:r>
          </w:p>
        </w:tc>
      </w:tr>
      <w:tr w:rsidR="0015065C" w:rsidRPr="00686F1F" w14:paraId="74E09591" w14:textId="77777777" w:rsidTr="0015065C">
        <w:tc>
          <w:tcPr>
            <w:tcW w:w="1275" w:type="pct"/>
            <w:shd w:val="clear" w:color="auto" w:fill="D9D9D9"/>
          </w:tcPr>
          <w:p w14:paraId="55D5BEE6" w14:textId="77777777" w:rsidR="00C1144B" w:rsidRPr="00686F1F" w:rsidRDefault="00C1144B" w:rsidP="00D25062">
            <w:pPr>
              <w:spacing w:after="0" w:line="240" w:lineRule="auto"/>
              <w:ind w:left="288" w:right="288"/>
              <w:rPr>
                <w:rFonts w:ascii="Times New Roman" w:hAnsi="Times New Roman" w:cs="Times New Roman"/>
                <w:b/>
                <w:sz w:val="24"/>
                <w:szCs w:val="24"/>
              </w:rPr>
            </w:pPr>
            <w:r w:rsidRPr="00686F1F">
              <w:rPr>
                <w:rFonts w:ascii="Times New Roman" w:hAnsi="Times New Roman" w:cs="Times New Roman"/>
                <w:b/>
                <w:sz w:val="24"/>
                <w:szCs w:val="24"/>
              </w:rPr>
              <w:t>ЕС</w:t>
            </w:r>
          </w:p>
        </w:tc>
        <w:tc>
          <w:tcPr>
            <w:tcW w:w="3725" w:type="pct"/>
            <w:shd w:val="clear" w:color="auto" w:fill="F3F3F3"/>
          </w:tcPr>
          <w:p w14:paraId="040953CD" w14:textId="77777777" w:rsidR="00C1144B" w:rsidRPr="00686F1F" w:rsidRDefault="00C1144B" w:rsidP="00D25062">
            <w:pPr>
              <w:spacing w:after="0" w:line="240" w:lineRule="auto"/>
              <w:ind w:left="288" w:right="288"/>
              <w:rPr>
                <w:rFonts w:ascii="Times New Roman" w:hAnsi="Times New Roman" w:cs="Times New Roman"/>
                <w:b/>
                <w:sz w:val="24"/>
                <w:szCs w:val="24"/>
              </w:rPr>
            </w:pPr>
            <w:r w:rsidRPr="00686F1F">
              <w:rPr>
                <w:rFonts w:ascii="Times New Roman" w:hAnsi="Times New Roman" w:cs="Times New Roman"/>
                <w:b/>
                <w:sz w:val="24"/>
                <w:szCs w:val="24"/>
              </w:rPr>
              <w:t>Европейски съюз</w:t>
            </w:r>
          </w:p>
        </w:tc>
      </w:tr>
      <w:tr w:rsidR="0015065C" w:rsidRPr="00686F1F" w14:paraId="2B2A6DA1" w14:textId="77777777" w:rsidTr="0015065C">
        <w:tc>
          <w:tcPr>
            <w:tcW w:w="1275" w:type="pct"/>
            <w:shd w:val="clear" w:color="auto" w:fill="D9D9D9"/>
          </w:tcPr>
          <w:p w14:paraId="1F29FDB7" w14:textId="1C286A6D" w:rsidR="0015065C" w:rsidRPr="00686F1F" w:rsidRDefault="0015065C" w:rsidP="0015065C">
            <w:pPr>
              <w:spacing w:after="0" w:line="240" w:lineRule="auto"/>
              <w:ind w:left="288" w:right="288"/>
              <w:rPr>
                <w:rFonts w:ascii="Times New Roman" w:hAnsi="Times New Roman" w:cs="Times New Roman"/>
                <w:b/>
                <w:sz w:val="24"/>
                <w:szCs w:val="24"/>
              </w:rPr>
            </w:pPr>
            <w:r w:rsidRPr="00686F1F">
              <w:rPr>
                <w:rFonts w:ascii="Times New Roman" w:eastAsia="Times New Roman" w:hAnsi="Times New Roman" w:cs="Times New Roman"/>
                <w:b/>
                <w:snapToGrid w:val="0"/>
                <w:sz w:val="24"/>
                <w:szCs w:val="24"/>
              </w:rPr>
              <w:t>ЕФСУ</w:t>
            </w:r>
          </w:p>
        </w:tc>
        <w:tc>
          <w:tcPr>
            <w:tcW w:w="3725" w:type="pct"/>
            <w:shd w:val="clear" w:color="auto" w:fill="F3F3F3"/>
          </w:tcPr>
          <w:p w14:paraId="28F71D43" w14:textId="55878C32" w:rsidR="0015065C" w:rsidRPr="00686F1F" w:rsidRDefault="0015065C" w:rsidP="0015065C">
            <w:pPr>
              <w:spacing w:after="0" w:line="240" w:lineRule="auto"/>
              <w:ind w:left="288" w:right="288"/>
              <w:rPr>
                <w:rFonts w:ascii="Times New Roman" w:hAnsi="Times New Roman" w:cs="Times New Roman"/>
                <w:b/>
                <w:sz w:val="24"/>
                <w:szCs w:val="24"/>
              </w:rPr>
            </w:pPr>
            <w:r w:rsidRPr="00686F1F">
              <w:rPr>
                <w:rFonts w:ascii="Times New Roman" w:eastAsia="Times New Roman" w:hAnsi="Times New Roman" w:cs="Times New Roman"/>
                <w:b/>
                <w:snapToGrid w:val="0"/>
                <w:sz w:val="24"/>
                <w:szCs w:val="24"/>
              </w:rPr>
              <w:t>Европейски фондове  при споделено управление</w:t>
            </w:r>
          </w:p>
        </w:tc>
      </w:tr>
      <w:tr w:rsidR="0015065C" w:rsidRPr="00686F1F" w14:paraId="63DCEEC0" w14:textId="77777777" w:rsidTr="0015065C">
        <w:tc>
          <w:tcPr>
            <w:tcW w:w="1275" w:type="pct"/>
            <w:shd w:val="clear" w:color="auto" w:fill="D9D9D9"/>
          </w:tcPr>
          <w:p w14:paraId="5CEFE7E3" w14:textId="77777777" w:rsidR="0015065C" w:rsidRPr="00686F1F" w:rsidRDefault="0015065C" w:rsidP="0015065C">
            <w:pPr>
              <w:spacing w:after="0" w:line="240" w:lineRule="auto"/>
              <w:ind w:left="288" w:right="288"/>
              <w:rPr>
                <w:rFonts w:ascii="Times New Roman" w:hAnsi="Times New Roman" w:cs="Times New Roman"/>
                <w:b/>
                <w:sz w:val="24"/>
                <w:szCs w:val="24"/>
              </w:rPr>
            </w:pPr>
            <w:r w:rsidRPr="00686F1F">
              <w:rPr>
                <w:rFonts w:ascii="Times New Roman" w:hAnsi="Times New Roman" w:cs="Times New Roman"/>
                <w:b/>
                <w:sz w:val="24"/>
                <w:szCs w:val="24"/>
              </w:rPr>
              <w:t>ЕСФ</w:t>
            </w:r>
          </w:p>
        </w:tc>
        <w:tc>
          <w:tcPr>
            <w:tcW w:w="3725" w:type="pct"/>
            <w:shd w:val="clear" w:color="auto" w:fill="F3F3F3"/>
          </w:tcPr>
          <w:p w14:paraId="7A9FE9E5" w14:textId="77777777" w:rsidR="0015065C" w:rsidRPr="00686F1F" w:rsidRDefault="0015065C" w:rsidP="0015065C">
            <w:pPr>
              <w:spacing w:after="0" w:line="240" w:lineRule="auto"/>
              <w:ind w:left="288" w:right="288"/>
              <w:rPr>
                <w:rFonts w:ascii="Times New Roman" w:hAnsi="Times New Roman" w:cs="Times New Roman"/>
                <w:b/>
                <w:sz w:val="24"/>
                <w:szCs w:val="24"/>
              </w:rPr>
            </w:pPr>
            <w:r w:rsidRPr="00686F1F">
              <w:rPr>
                <w:rFonts w:ascii="Times New Roman" w:hAnsi="Times New Roman" w:cs="Times New Roman"/>
                <w:b/>
                <w:sz w:val="24"/>
                <w:szCs w:val="24"/>
              </w:rPr>
              <w:t>Европейски социален фонд</w:t>
            </w:r>
          </w:p>
        </w:tc>
      </w:tr>
      <w:tr w:rsidR="0015065C" w:rsidRPr="00686F1F" w14:paraId="591A68C8" w14:textId="77777777" w:rsidTr="0015065C">
        <w:tc>
          <w:tcPr>
            <w:tcW w:w="1275" w:type="pct"/>
            <w:shd w:val="clear" w:color="auto" w:fill="D9D9D9"/>
          </w:tcPr>
          <w:p w14:paraId="2DC01FA1" w14:textId="77777777" w:rsidR="0015065C" w:rsidRPr="00686F1F" w:rsidRDefault="0015065C" w:rsidP="0015065C">
            <w:pPr>
              <w:spacing w:after="0" w:line="240" w:lineRule="auto"/>
              <w:ind w:left="288" w:right="288"/>
              <w:rPr>
                <w:rFonts w:ascii="Times New Roman" w:hAnsi="Times New Roman" w:cs="Times New Roman"/>
                <w:b/>
                <w:sz w:val="24"/>
                <w:szCs w:val="24"/>
              </w:rPr>
            </w:pPr>
            <w:r w:rsidRPr="00686F1F">
              <w:rPr>
                <w:rFonts w:ascii="Times New Roman" w:hAnsi="Times New Roman" w:cs="Times New Roman"/>
                <w:b/>
                <w:sz w:val="24"/>
                <w:szCs w:val="24"/>
              </w:rPr>
              <w:t>ЕФРР</w:t>
            </w:r>
          </w:p>
        </w:tc>
        <w:tc>
          <w:tcPr>
            <w:tcW w:w="3725" w:type="pct"/>
            <w:shd w:val="clear" w:color="auto" w:fill="F3F3F3"/>
          </w:tcPr>
          <w:p w14:paraId="3E8A4233" w14:textId="77777777" w:rsidR="0015065C" w:rsidRPr="00686F1F" w:rsidRDefault="0015065C" w:rsidP="0015065C">
            <w:pPr>
              <w:spacing w:after="0" w:line="240" w:lineRule="auto"/>
              <w:ind w:left="288" w:right="288"/>
              <w:rPr>
                <w:rFonts w:ascii="Times New Roman" w:hAnsi="Times New Roman" w:cs="Times New Roman"/>
                <w:b/>
                <w:sz w:val="24"/>
                <w:szCs w:val="24"/>
              </w:rPr>
            </w:pPr>
            <w:r w:rsidRPr="00686F1F">
              <w:rPr>
                <w:rFonts w:ascii="Times New Roman" w:hAnsi="Times New Roman" w:cs="Times New Roman"/>
                <w:b/>
                <w:sz w:val="24"/>
                <w:szCs w:val="24"/>
              </w:rPr>
              <w:t>Европейски фонд за регионално развитие</w:t>
            </w:r>
          </w:p>
        </w:tc>
      </w:tr>
      <w:tr w:rsidR="0015065C" w:rsidRPr="00686F1F" w14:paraId="3133DB43" w14:textId="77777777" w:rsidTr="0015065C">
        <w:tc>
          <w:tcPr>
            <w:tcW w:w="1275" w:type="pct"/>
            <w:shd w:val="clear" w:color="auto" w:fill="D9D9D9"/>
          </w:tcPr>
          <w:p w14:paraId="65329AB8" w14:textId="77777777" w:rsidR="0015065C" w:rsidRPr="00686F1F" w:rsidRDefault="0015065C" w:rsidP="0015065C">
            <w:pPr>
              <w:spacing w:after="0" w:line="240" w:lineRule="auto"/>
              <w:ind w:left="288" w:right="288"/>
              <w:rPr>
                <w:rFonts w:ascii="Times New Roman" w:hAnsi="Times New Roman" w:cs="Times New Roman"/>
                <w:b/>
                <w:sz w:val="24"/>
                <w:szCs w:val="24"/>
              </w:rPr>
            </w:pPr>
            <w:r w:rsidRPr="00686F1F">
              <w:rPr>
                <w:rFonts w:ascii="Times New Roman" w:hAnsi="Times New Roman" w:cs="Times New Roman"/>
                <w:b/>
                <w:sz w:val="24"/>
                <w:szCs w:val="24"/>
              </w:rPr>
              <w:t>ЗКПО</w:t>
            </w:r>
          </w:p>
        </w:tc>
        <w:tc>
          <w:tcPr>
            <w:tcW w:w="3725" w:type="pct"/>
            <w:shd w:val="clear" w:color="auto" w:fill="F3F3F3"/>
          </w:tcPr>
          <w:p w14:paraId="61666B6B" w14:textId="77777777" w:rsidR="0015065C" w:rsidRPr="00686F1F" w:rsidRDefault="0015065C" w:rsidP="0015065C">
            <w:pPr>
              <w:spacing w:after="0" w:line="240" w:lineRule="auto"/>
              <w:ind w:left="288" w:right="288"/>
              <w:rPr>
                <w:rFonts w:ascii="Times New Roman" w:hAnsi="Times New Roman" w:cs="Times New Roman"/>
                <w:b/>
                <w:sz w:val="24"/>
                <w:szCs w:val="24"/>
              </w:rPr>
            </w:pPr>
            <w:r w:rsidRPr="00686F1F">
              <w:rPr>
                <w:rFonts w:ascii="Times New Roman" w:hAnsi="Times New Roman" w:cs="Times New Roman"/>
                <w:b/>
                <w:sz w:val="24"/>
                <w:szCs w:val="24"/>
              </w:rPr>
              <w:t>Закон за корпоративното подоходно облагане</w:t>
            </w:r>
          </w:p>
        </w:tc>
      </w:tr>
      <w:tr w:rsidR="0015065C" w:rsidRPr="00686F1F" w14:paraId="512F094C" w14:textId="77777777" w:rsidTr="0015065C">
        <w:tc>
          <w:tcPr>
            <w:tcW w:w="1275" w:type="pct"/>
            <w:shd w:val="clear" w:color="auto" w:fill="D9D9D9"/>
          </w:tcPr>
          <w:p w14:paraId="2D6F68B1" w14:textId="77777777" w:rsidR="0015065C" w:rsidRPr="00686F1F" w:rsidRDefault="0015065C" w:rsidP="0015065C">
            <w:pPr>
              <w:spacing w:after="0" w:line="240" w:lineRule="auto"/>
              <w:ind w:left="288" w:right="288"/>
              <w:rPr>
                <w:rFonts w:ascii="Times New Roman" w:hAnsi="Times New Roman" w:cs="Times New Roman"/>
                <w:b/>
                <w:sz w:val="24"/>
                <w:szCs w:val="24"/>
              </w:rPr>
            </w:pPr>
            <w:r w:rsidRPr="00686F1F">
              <w:rPr>
                <w:rFonts w:ascii="Times New Roman" w:hAnsi="Times New Roman" w:cs="Times New Roman"/>
                <w:b/>
                <w:sz w:val="24"/>
                <w:szCs w:val="24"/>
              </w:rPr>
              <w:t>ЗМСП</w:t>
            </w:r>
          </w:p>
        </w:tc>
        <w:tc>
          <w:tcPr>
            <w:tcW w:w="3725" w:type="pct"/>
            <w:shd w:val="clear" w:color="auto" w:fill="F3F3F3"/>
          </w:tcPr>
          <w:p w14:paraId="26100F7E" w14:textId="77777777" w:rsidR="0015065C" w:rsidRPr="00686F1F" w:rsidRDefault="0015065C" w:rsidP="0015065C">
            <w:pPr>
              <w:spacing w:after="0" w:line="240" w:lineRule="auto"/>
              <w:ind w:left="288" w:right="288"/>
              <w:rPr>
                <w:rFonts w:ascii="Times New Roman" w:hAnsi="Times New Roman" w:cs="Times New Roman"/>
                <w:b/>
                <w:sz w:val="24"/>
                <w:szCs w:val="24"/>
              </w:rPr>
            </w:pPr>
            <w:r w:rsidRPr="00686F1F">
              <w:rPr>
                <w:rFonts w:ascii="Times New Roman" w:hAnsi="Times New Roman" w:cs="Times New Roman"/>
                <w:b/>
                <w:sz w:val="24"/>
                <w:szCs w:val="24"/>
              </w:rPr>
              <w:t>Закон за малките и средните предприятия</w:t>
            </w:r>
          </w:p>
        </w:tc>
      </w:tr>
      <w:tr w:rsidR="0015065C" w:rsidRPr="00686F1F" w14:paraId="2576C7B1" w14:textId="77777777" w:rsidTr="0015065C">
        <w:tc>
          <w:tcPr>
            <w:tcW w:w="1275" w:type="pct"/>
            <w:shd w:val="clear" w:color="auto" w:fill="D9D9D9"/>
          </w:tcPr>
          <w:p w14:paraId="14848F1D" w14:textId="77777777" w:rsidR="0015065C" w:rsidRPr="00686F1F" w:rsidRDefault="0015065C" w:rsidP="0015065C">
            <w:pPr>
              <w:spacing w:after="0" w:line="240" w:lineRule="auto"/>
              <w:ind w:left="288" w:right="288"/>
              <w:rPr>
                <w:rFonts w:ascii="Times New Roman" w:hAnsi="Times New Roman" w:cs="Times New Roman"/>
                <w:b/>
                <w:sz w:val="24"/>
                <w:szCs w:val="24"/>
              </w:rPr>
            </w:pPr>
            <w:r w:rsidRPr="00686F1F">
              <w:rPr>
                <w:rFonts w:ascii="Times New Roman" w:hAnsi="Times New Roman" w:cs="Times New Roman"/>
                <w:b/>
                <w:sz w:val="24"/>
                <w:szCs w:val="24"/>
              </w:rPr>
              <w:t>ЗОП</w:t>
            </w:r>
          </w:p>
        </w:tc>
        <w:tc>
          <w:tcPr>
            <w:tcW w:w="3725" w:type="pct"/>
            <w:shd w:val="clear" w:color="auto" w:fill="F3F3F3"/>
          </w:tcPr>
          <w:p w14:paraId="3C731198" w14:textId="77777777" w:rsidR="0015065C" w:rsidRPr="00686F1F" w:rsidRDefault="0015065C" w:rsidP="0015065C">
            <w:pPr>
              <w:spacing w:after="0" w:line="240" w:lineRule="auto"/>
              <w:ind w:left="288" w:right="288"/>
              <w:rPr>
                <w:rFonts w:ascii="Times New Roman" w:hAnsi="Times New Roman" w:cs="Times New Roman"/>
                <w:b/>
                <w:sz w:val="24"/>
                <w:szCs w:val="24"/>
              </w:rPr>
            </w:pPr>
            <w:r w:rsidRPr="00686F1F">
              <w:rPr>
                <w:rFonts w:ascii="Times New Roman" w:hAnsi="Times New Roman" w:cs="Times New Roman"/>
                <w:b/>
                <w:sz w:val="24"/>
                <w:szCs w:val="24"/>
              </w:rPr>
              <w:t>Закон за обществените поръчки</w:t>
            </w:r>
          </w:p>
        </w:tc>
      </w:tr>
      <w:tr w:rsidR="0015065C" w:rsidRPr="00686F1F" w14:paraId="548158A8" w14:textId="77777777" w:rsidTr="0015065C">
        <w:tc>
          <w:tcPr>
            <w:tcW w:w="1275" w:type="pct"/>
            <w:shd w:val="clear" w:color="auto" w:fill="D9D9D9"/>
          </w:tcPr>
          <w:p w14:paraId="58D7921D" w14:textId="77777777" w:rsidR="0015065C" w:rsidRPr="00686F1F" w:rsidRDefault="0015065C" w:rsidP="0015065C">
            <w:pPr>
              <w:spacing w:after="0" w:line="240" w:lineRule="auto"/>
              <w:ind w:left="288" w:right="288"/>
              <w:rPr>
                <w:rFonts w:ascii="Times New Roman" w:hAnsi="Times New Roman" w:cs="Times New Roman"/>
                <w:b/>
                <w:sz w:val="24"/>
                <w:szCs w:val="24"/>
              </w:rPr>
            </w:pPr>
            <w:r w:rsidRPr="00686F1F">
              <w:rPr>
                <w:rFonts w:ascii="Times New Roman" w:hAnsi="Times New Roman" w:cs="Times New Roman"/>
                <w:b/>
                <w:sz w:val="24"/>
                <w:szCs w:val="24"/>
              </w:rPr>
              <w:t>ЗТР</w:t>
            </w:r>
          </w:p>
        </w:tc>
        <w:tc>
          <w:tcPr>
            <w:tcW w:w="3725" w:type="pct"/>
            <w:shd w:val="clear" w:color="auto" w:fill="F3F3F3"/>
          </w:tcPr>
          <w:p w14:paraId="610D40F1" w14:textId="77777777" w:rsidR="0015065C" w:rsidRPr="00686F1F" w:rsidRDefault="0015065C" w:rsidP="0015065C">
            <w:pPr>
              <w:spacing w:after="0" w:line="240" w:lineRule="auto"/>
              <w:ind w:left="288" w:right="288"/>
              <w:rPr>
                <w:rFonts w:ascii="Times New Roman" w:hAnsi="Times New Roman" w:cs="Times New Roman"/>
                <w:b/>
                <w:sz w:val="24"/>
                <w:szCs w:val="24"/>
              </w:rPr>
            </w:pPr>
            <w:r w:rsidRPr="00686F1F">
              <w:rPr>
                <w:rFonts w:ascii="Times New Roman" w:hAnsi="Times New Roman" w:cs="Times New Roman"/>
                <w:b/>
                <w:sz w:val="24"/>
                <w:szCs w:val="24"/>
              </w:rPr>
              <w:t>Закон за търговския регистър</w:t>
            </w:r>
          </w:p>
        </w:tc>
      </w:tr>
      <w:tr w:rsidR="0015065C" w:rsidRPr="00686F1F" w14:paraId="7FC08A94" w14:textId="77777777" w:rsidTr="0015065C">
        <w:tc>
          <w:tcPr>
            <w:tcW w:w="1275" w:type="pct"/>
            <w:shd w:val="clear" w:color="auto" w:fill="D9D9D9"/>
          </w:tcPr>
          <w:p w14:paraId="01330F95" w14:textId="6F53B139" w:rsidR="0015065C" w:rsidRPr="00686F1F" w:rsidRDefault="0015065C" w:rsidP="0015065C">
            <w:pPr>
              <w:spacing w:before="120" w:after="120" w:line="120" w:lineRule="auto"/>
              <w:ind w:left="288" w:right="288"/>
              <w:rPr>
                <w:rFonts w:ascii="Times New Roman" w:eastAsia="Times New Roman" w:hAnsi="Times New Roman" w:cs="Times New Roman"/>
                <w:b/>
                <w:snapToGrid w:val="0"/>
                <w:sz w:val="24"/>
                <w:szCs w:val="24"/>
              </w:rPr>
            </w:pPr>
            <w:r w:rsidRPr="00686F1F">
              <w:rPr>
                <w:rFonts w:ascii="Times New Roman" w:eastAsia="Times New Roman" w:hAnsi="Times New Roman" w:cs="Times New Roman"/>
                <w:b/>
                <w:snapToGrid w:val="0"/>
                <w:sz w:val="24"/>
                <w:szCs w:val="24"/>
              </w:rPr>
              <w:t>ЗУСЕФСУ</w:t>
            </w:r>
          </w:p>
        </w:tc>
        <w:tc>
          <w:tcPr>
            <w:tcW w:w="3725" w:type="pct"/>
            <w:shd w:val="clear" w:color="auto" w:fill="F3F3F3"/>
          </w:tcPr>
          <w:p w14:paraId="1EE985D9" w14:textId="37BC042B" w:rsidR="0015065C" w:rsidRPr="00686F1F" w:rsidRDefault="0015065C" w:rsidP="0015065C">
            <w:pPr>
              <w:spacing w:before="120" w:after="120" w:line="240" w:lineRule="auto"/>
              <w:ind w:left="288" w:right="288"/>
              <w:rPr>
                <w:rFonts w:ascii="Times New Roman" w:eastAsia="Times New Roman" w:hAnsi="Times New Roman" w:cs="Times New Roman"/>
                <w:b/>
                <w:snapToGrid w:val="0"/>
                <w:sz w:val="24"/>
                <w:szCs w:val="24"/>
              </w:rPr>
            </w:pPr>
            <w:r w:rsidRPr="00686F1F">
              <w:rPr>
                <w:rFonts w:ascii="Times New Roman" w:eastAsia="Times New Roman" w:hAnsi="Times New Roman" w:cs="Times New Roman"/>
                <w:b/>
                <w:snapToGrid w:val="0"/>
                <w:sz w:val="24"/>
                <w:szCs w:val="24"/>
              </w:rPr>
              <w:t>Закон за управление на средствата от Европейските фондовете при споделено управление</w:t>
            </w:r>
          </w:p>
        </w:tc>
      </w:tr>
      <w:tr w:rsidR="0015065C" w:rsidRPr="00686F1F" w14:paraId="77A0C39C" w14:textId="77777777" w:rsidTr="0015065C">
        <w:tc>
          <w:tcPr>
            <w:tcW w:w="1275" w:type="pct"/>
            <w:shd w:val="clear" w:color="auto" w:fill="D9D9D9"/>
          </w:tcPr>
          <w:p w14:paraId="189156AD" w14:textId="122815B8" w:rsidR="0015065C" w:rsidRPr="00686F1F" w:rsidRDefault="0015065C" w:rsidP="0015065C">
            <w:pPr>
              <w:spacing w:before="120" w:after="120" w:line="120" w:lineRule="auto"/>
              <w:ind w:left="288" w:right="288"/>
              <w:rPr>
                <w:rFonts w:ascii="Times New Roman" w:eastAsia="Times New Roman" w:hAnsi="Times New Roman" w:cs="Times New Roman"/>
                <w:b/>
                <w:snapToGrid w:val="0"/>
                <w:sz w:val="24"/>
                <w:szCs w:val="24"/>
              </w:rPr>
            </w:pPr>
            <w:r w:rsidRPr="00686F1F">
              <w:rPr>
                <w:rFonts w:ascii="Times New Roman" w:eastAsia="Times New Roman" w:hAnsi="Times New Roman" w:cs="Times New Roman"/>
                <w:b/>
                <w:snapToGrid w:val="0"/>
                <w:sz w:val="24"/>
                <w:szCs w:val="24"/>
              </w:rPr>
              <w:t>ИСУН</w:t>
            </w:r>
          </w:p>
        </w:tc>
        <w:tc>
          <w:tcPr>
            <w:tcW w:w="3725" w:type="pct"/>
            <w:shd w:val="clear" w:color="auto" w:fill="F3F3F3"/>
          </w:tcPr>
          <w:p w14:paraId="1AB6F34E" w14:textId="040105AD" w:rsidR="0015065C" w:rsidRPr="00686F1F" w:rsidRDefault="0015065C" w:rsidP="0015065C">
            <w:pPr>
              <w:spacing w:before="120" w:after="120" w:line="120" w:lineRule="auto"/>
              <w:ind w:left="288" w:right="288"/>
              <w:rPr>
                <w:rFonts w:ascii="Times New Roman" w:eastAsia="Times New Roman" w:hAnsi="Times New Roman" w:cs="Times New Roman"/>
                <w:b/>
                <w:snapToGrid w:val="0"/>
                <w:sz w:val="24"/>
                <w:szCs w:val="24"/>
              </w:rPr>
            </w:pPr>
            <w:r w:rsidRPr="00686F1F">
              <w:rPr>
                <w:rFonts w:ascii="Times New Roman" w:eastAsia="Times New Roman" w:hAnsi="Times New Roman" w:cs="Times New Roman"/>
                <w:b/>
                <w:snapToGrid w:val="0"/>
                <w:sz w:val="24"/>
                <w:szCs w:val="24"/>
              </w:rPr>
              <w:t>Информационна система за управление и наблюдение</w:t>
            </w:r>
          </w:p>
        </w:tc>
      </w:tr>
      <w:tr w:rsidR="0015065C" w:rsidRPr="00686F1F" w14:paraId="7EE1A4B8" w14:textId="77777777" w:rsidTr="0015065C">
        <w:tc>
          <w:tcPr>
            <w:tcW w:w="1275" w:type="pct"/>
            <w:shd w:val="clear" w:color="auto" w:fill="D9D9D9"/>
          </w:tcPr>
          <w:p w14:paraId="6D7D346D" w14:textId="77777777" w:rsidR="0015065C" w:rsidRPr="00686F1F" w:rsidRDefault="0015065C" w:rsidP="0015065C">
            <w:pPr>
              <w:spacing w:before="120" w:after="120" w:line="120" w:lineRule="auto"/>
              <w:ind w:left="288" w:right="288"/>
              <w:rPr>
                <w:rFonts w:ascii="Times New Roman" w:eastAsia="Times New Roman" w:hAnsi="Times New Roman" w:cs="Times New Roman"/>
                <w:b/>
                <w:snapToGrid w:val="0"/>
                <w:sz w:val="24"/>
                <w:szCs w:val="24"/>
              </w:rPr>
            </w:pPr>
            <w:r w:rsidRPr="00686F1F">
              <w:rPr>
                <w:rFonts w:ascii="Times New Roman" w:eastAsia="Times New Roman" w:hAnsi="Times New Roman" w:cs="Times New Roman"/>
                <w:b/>
                <w:snapToGrid w:val="0"/>
                <w:sz w:val="24"/>
                <w:szCs w:val="24"/>
              </w:rPr>
              <w:t>КЕП</w:t>
            </w:r>
          </w:p>
        </w:tc>
        <w:tc>
          <w:tcPr>
            <w:tcW w:w="3725" w:type="pct"/>
            <w:shd w:val="clear" w:color="auto" w:fill="F3F3F3"/>
          </w:tcPr>
          <w:p w14:paraId="77512411" w14:textId="77777777" w:rsidR="0015065C" w:rsidRPr="00686F1F" w:rsidRDefault="0015065C" w:rsidP="0015065C">
            <w:pPr>
              <w:spacing w:before="120" w:after="120" w:line="120" w:lineRule="auto"/>
              <w:ind w:left="288" w:right="288"/>
              <w:rPr>
                <w:rFonts w:ascii="Times New Roman" w:eastAsia="Times New Roman" w:hAnsi="Times New Roman" w:cs="Times New Roman"/>
                <w:b/>
                <w:snapToGrid w:val="0"/>
                <w:sz w:val="24"/>
                <w:szCs w:val="24"/>
              </w:rPr>
            </w:pPr>
            <w:r w:rsidRPr="00686F1F">
              <w:rPr>
                <w:rFonts w:ascii="Times New Roman" w:eastAsia="Times New Roman" w:hAnsi="Times New Roman" w:cs="Times New Roman"/>
                <w:b/>
                <w:snapToGrid w:val="0"/>
                <w:sz w:val="24"/>
                <w:szCs w:val="24"/>
              </w:rPr>
              <w:t>Квалифициран електронен подпис</w:t>
            </w:r>
          </w:p>
        </w:tc>
      </w:tr>
      <w:tr w:rsidR="0015065C" w:rsidRPr="00686F1F" w14:paraId="0E8B747C" w14:textId="77777777" w:rsidTr="0015065C">
        <w:tc>
          <w:tcPr>
            <w:tcW w:w="1275" w:type="pct"/>
            <w:shd w:val="clear" w:color="auto" w:fill="D9D9D9"/>
          </w:tcPr>
          <w:p w14:paraId="64972344" w14:textId="5502D361" w:rsidR="0015065C" w:rsidRPr="00686F1F" w:rsidRDefault="0015065C" w:rsidP="0015065C">
            <w:pPr>
              <w:spacing w:before="120" w:after="120" w:line="120" w:lineRule="auto"/>
              <w:ind w:left="288" w:right="288"/>
              <w:rPr>
                <w:rFonts w:ascii="Times New Roman" w:eastAsia="Times New Roman" w:hAnsi="Times New Roman" w:cs="Times New Roman"/>
                <w:b/>
                <w:snapToGrid w:val="0"/>
                <w:sz w:val="24"/>
                <w:szCs w:val="24"/>
              </w:rPr>
            </w:pPr>
            <w:r w:rsidRPr="00686F1F">
              <w:rPr>
                <w:rFonts w:ascii="Times New Roman" w:eastAsia="Times New Roman" w:hAnsi="Times New Roman" w:cs="Times New Roman"/>
                <w:b/>
                <w:snapToGrid w:val="0"/>
                <w:sz w:val="24"/>
                <w:szCs w:val="24"/>
              </w:rPr>
              <w:t>КН</w:t>
            </w:r>
          </w:p>
        </w:tc>
        <w:tc>
          <w:tcPr>
            <w:tcW w:w="3725" w:type="pct"/>
            <w:shd w:val="clear" w:color="auto" w:fill="F3F3F3"/>
          </w:tcPr>
          <w:p w14:paraId="1530DC98" w14:textId="6874141E" w:rsidR="0015065C" w:rsidRPr="00686F1F" w:rsidRDefault="0015065C" w:rsidP="0015065C">
            <w:pPr>
              <w:spacing w:before="120" w:after="120" w:line="120" w:lineRule="auto"/>
              <w:ind w:left="288" w:right="288"/>
              <w:rPr>
                <w:rFonts w:ascii="Times New Roman" w:eastAsia="Times New Roman" w:hAnsi="Times New Roman" w:cs="Times New Roman"/>
                <w:b/>
                <w:snapToGrid w:val="0"/>
                <w:sz w:val="24"/>
                <w:szCs w:val="24"/>
              </w:rPr>
            </w:pPr>
            <w:r w:rsidRPr="00686F1F">
              <w:rPr>
                <w:rFonts w:ascii="Times New Roman" w:eastAsia="Times New Roman" w:hAnsi="Times New Roman" w:cs="Times New Roman"/>
                <w:b/>
                <w:snapToGrid w:val="0"/>
                <w:sz w:val="24"/>
                <w:szCs w:val="24"/>
              </w:rPr>
              <w:t>Комитет за наблюдение</w:t>
            </w:r>
          </w:p>
        </w:tc>
      </w:tr>
      <w:tr w:rsidR="0015065C" w:rsidRPr="00686F1F" w14:paraId="6947F9B3" w14:textId="77777777" w:rsidTr="0015065C">
        <w:tc>
          <w:tcPr>
            <w:tcW w:w="1275" w:type="pct"/>
            <w:shd w:val="clear" w:color="auto" w:fill="D9D9D9"/>
          </w:tcPr>
          <w:p w14:paraId="4FBEDEDB" w14:textId="77777777" w:rsidR="0015065C" w:rsidRPr="00686F1F" w:rsidRDefault="0015065C" w:rsidP="0015065C">
            <w:pPr>
              <w:spacing w:after="0" w:line="240" w:lineRule="auto"/>
              <w:ind w:left="288" w:right="288"/>
              <w:rPr>
                <w:rFonts w:ascii="Times New Roman" w:hAnsi="Times New Roman" w:cs="Times New Roman"/>
                <w:b/>
                <w:sz w:val="24"/>
                <w:szCs w:val="24"/>
              </w:rPr>
            </w:pPr>
            <w:r w:rsidRPr="00686F1F">
              <w:rPr>
                <w:rFonts w:ascii="Times New Roman" w:hAnsi="Times New Roman" w:cs="Times New Roman"/>
                <w:b/>
                <w:sz w:val="24"/>
                <w:szCs w:val="24"/>
              </w:rPr>
              <w:t>МИР</w:t>
            </w:r>
          </w:p>
        </w:tc>
        <w:tc>
          <w:tcPr>
            <w:tcW w:w="3725" w:type="pct"/>
            <w:shd w:val="clear" w:color="auto" w:fill="F3F3F3"/>
          </w:tcPr>
          <w:p w14:paraId="687846FB" w14:textId="77777777" w:rsidR="0015065C" w:rsidRPr="00686F1F" w:rsidRDefault="0015065C" w:rsidP="0015065C">
            <w:pPr>
              <w:spacing w:after="0" w:line="240" w:lineRule="auto"/>
              <w:ind w:left="288" w:right="288"/>
              <w:rPr>
                <w:rFonts w:ascii="Times New Roman" w:hAnsi="Times New Roman" w:cs="Times New Roman"/>
                <w:b/>
                <w:sz w:val="24"/>
                <w:szCs w:val="24"/>
              </w:rPr>
            </w:pPr>
            <w:r w:rsidRPr="00686F1F">
              <w:rPr>
                <w:rFonts w:ascii="Times New Roman" w:hAnsi="Times New Roman" w:cs="Times New Roman"/>
                <w:b/>
                <w:sz w:val="24"/>
                <w:szCs w:val="24"/>
              </w:rPr>
              <w:t>Министерство на иновациите и растежа</w:t>
            </w:r>
          </w:p>
        </w:tc>
      </w:tr>
      <w:tr w:rsidR="0015065C" w:rsidRPr="00686F1F" w14:paraId="29B9DCAF" w14:textId="77777777" w:rsidTr="0015065C">
        <w:tc>
          <w:tcPr>
            <w:tcW w:w="1275" w:type="pct"/>
            <w:shd w:val="clear" w:color="auto" w:fill="D9D9D9"/>
          </w:tcPr>
          <w:p w14:paraId="09434529" w14:textId="77777777" w:rsidR="0015065C" w:rsidRPr="00686F1F" w:rsidRDefault="0015065C" w:rsidP="0015065C">
            <w:pPr>
              <w:spacing w:after="0" w:line="240" w:lineRule="auto"/>
              <w:ind w:left="288" w:right="288"/>
              <w:rPr>
                <w:rFonts w:ascii="Times New Roman" w:hAnsi="Times New Roman" w:cs="Times New Roman"/>
                <w:b/>
                <w:sz w:val="24"/>
                <w:szCs w:val="24"/>
              </w:rPr>
            </w:pPr>
            <w:r w:rsidRPr="00686F1F">
              <w:rPr>
                <w:rFonts w:ascii="Times New Roman" w:hAnsi="Times New Roman" w:cs="Times New Roman"/>
                <w:b/>
                <w:sz w:val="24"/>
                <w:szCs w:val="24"/>
              </w:rPr>
              <w:t>МС</w:t>
            </w:r>
          </w:p>
        </w:tc>
        <w:tc>
          <w:tcPr>
            <w:tcW w:w="3725" w:type="pct"/>
            <w:shd w:val="clear" w:color="auto" w:fill="F3F3F3"/>
          </w:tcPr>
          <w:p w14:paraId="74C0F668" w14:textId="77777777" w:rsidR="0015065C" w:rsidRPr="00686F1F" w:rsidRDefault="0015065C" w:rsidP="0015065C">
            <w:pPr>
              <w:spacing w:after="0" w:line="240" w:lineRule="auto"/>
              <w:ind w:left="288" w:right="288"/>
              <w:rPr>
                <w:rFonts w:ascii="Times New Roman" w:hAnsi="Times New Roman" w:cs="Times New Roman"/>
                <w:b/>
                <w:sz w:val="24"/>
                <w:szCs w:val="24"/>
              </w:rPr>
            </w:pPr>
            <w:r w:rsidRPr="00686F1F">
              <w:rPr>
                <w:rFonts w:ascii="Times New Roman" w:hAnsi="Times New Roman" w:cs="Times New Roman"/>
                <w:b/>
                <w:sz w:val="24"/>
                <w:szCs w:val="24"/>
              </w:rPr>
              <w:t>Министерски съвет</w:t>
            </w:r>
          </w:p>
        </w:tc>
      </w:tr>
      <w:tr w:rsidR="0015065C" w:rsidRPr="00686F1F" w14:paraId="60EF2BD1" w14:textId="77777777" w:rsidTr="0015065C">
        <w:tc>
          <w:tcPr>
            <w:tcW w:w="1275" w:type="pct"/>
            <w:shd w:val="clear" w:color="auto" w:fill="D9D9D9"/>
          </w:tcPr>
          <w:p w14:paraId="12693FAD" w14:textId="77777777" w:rsidR="0015065C" w:rsidRPr="00686F1F" w:rsidRDefault="0015065C" w:rsidP="0015065C">
            <w:pPr>
              <w:spacing w:after="0" w:line="240" w:lineRule="auto"/>
              <w:ind w:left="288" w:right="288"/>
              <w:rPr>
                <w:rFonts w:ascii="Times New Roman" w:hAnsi="Times New Roman" w:cs="Times New Roman"/>
                <w:b/>
                <w:sz w:val="24"/>
                <w:szCs w:val="24"/>
              </w:rPr>
            </w:pPr>
            <w:r w:rsidRPr="00686F1F">
              <w:rPr>
                <w:rFonts w:ascii="Times New Roman" w:hAnsi="Times New Roman" w:cs="Times New Roman"/>
                <w:b/>
                <w:sz w:val="24"/>
                <w:szCs w:val="24"/>
              </w:rPr>
              <w:t>НСИ</w:t>
            </w:r>
          </w:p>
        </w:tc>
        <w:tc>
          <w:tcPr>
            <w:tcW w:w="3725" w:type="pct"/>
            <w:shd w:val="clear" w:color="auto" w:fill="F3F3F3"/>
          </w:tcPr>
          <w:p w14:paraId="6ABC9D65" w14:textId="77777777" w:rsidR="0015065C" w:rsidRPr="00686F1F" w:rsidRDefault="0015065C" w:rsidP="0015065C">
            <w:pPr>
              <w:spacing w:after="0" w:line="240" w:lineRule="auto"/>
              <w:ind w:left="288" w:right="288"/>
              <w:rPr>
                <w:rFonts w:ascii="Times New Roman" w:hAnsi="Times New Roman" w:cs="Times New Roman"/>
                <w:b/>
                <w:sz w:val="24"/>
                <w:szCs w:val="24"/>
              </w:rPr>
            </w:pPr>
            <w:r w:rsidRPr="00686F1F">
              <w:rPr>
                <w:rFonts w:ascii="Times New Roman" w:hAnsi="Times New Roman" w:cs="Times New Roman"/>
                <w:b/>
                <w:sz w:val="24"/>
                <w:szCs w:val="24"/>
              </w:rPr>
              <w:t>Национален статистически институт</w:t>
            </w:r>
          </w:p>
        </w:tc>
      </w:tr>
      <w:tr w:rsidR="0015065C" w:rsidRPr="00686F1F" w14:paraId="6BAA45B0" w14:textId="77777777" w:rsidTr="0015065C">
        <w:tc>
          <w:tcPr>
            <w:tcW w:w="1275" w:type="pct"/>
            <w:shd w:val="clear" w:color="auto" w:fill="D9D9D9"/>
          </w:tcPr>
          <w:p w14:paraId="589077F9" w14:textId="77777777" w:rsidR="0015065C" w:rsidRPr="00686F1F" w:rsidRDefault="0015065C" w:rsidP="0015065C">
            <w:pPr>
              <w:spacing w:after="0" w:line="240" w:lineRule="auto"/>
              <w:ind w:left="288" w:right="288"/>
              <w:rPr>
                <w:rFonts w:ascii="Times New Roman" w:hAnsi="Times New Roman" w:cs="Times New Roman"/>
                <w:b/>
                <w:sz w:val="24"/>
                <w:szCs w:val="24"/>
              </w:rPr>
            </w:pPr>
            <w:r w:rsidRPr="00686F1F">
              <w:rPr>
                <w:rFonts w:ascii="Times New Roman" w:hAnsi="Times New Roman" w:cs="Times New Roman"/>
                <w:b/>
                <w:sz w:val="24"/>
                <w:szCs w:val="24"/>
              </w:rPr>
              <w:t>ПМС</w:t>
            </w:r>
          </w:p>
        </w:tc>
        <w:tc>
          <w:tcPr>
            <w:tcW w:w="3725" w:type="pct"/>
            <w:shd w:val="clear" w:color="auto" w:fill="F3F3F3"/>
          </w:tcPr>
          <w:p w14:paraId="3957782E" w14:textId="77777777" w:rsidR="0015065C" w:rsidRPr="00686F1F" w:rsidRDefault="0015065C" w:rsidP="0015065C">
            <w:pPr>
              <w:spacing w:after="0" w:line="240" w:lineRule="auto"/>
              <w:ind w:left="288" w:right="288"/>
              <w:rPr>
                <w:rFonts w:ascii="Times New Roman" w:hAnsi="Times New Roman" w:cs="Times New Roman"/>
                <w:b/>
                <w:sz w:val="24"/>
                <w:szCs w:val="24"/>
              </w:rPr>
            </w:pPr>
            <w:r w:rsidRPr="00686F1F">
              <w:rPr>
                <w:rFonts w:ascii="Times New Roman" w:hAnsi="Times New Roman" w:cs="Times New Roman"/>
                <w:b/>
                <w:sz w:val="24"/>
                <w:szCs w:val="24"/>
              </w:rPr>
              <w:t>Постановление на Министерски съвет</w:t>
            </w:r>
          </w:p>
        </w:tc>
      </w:tr>
      <w:tr w:rsidR="0015065C" w:rsidRPr="00686F1F" w14:paraId="3EE5391A" w14:textId="77777777" w:rsidTr="0015065C">
        <w:tc>
          <w:tcPr>
            <w:tcW w:w="1275" w:type="pct"/>
            <w:shd w:val="clear" w:color="auto" w:fill="D9D9D9"/>
          </w:tcPr>
          <w:p w14:paraId="23ED91E5" w14:textId="77777777" w:rsidR="0015065C" w:rsidRPr="00686F1F" w:rsidRDefault="0015065C" w:rsidP="0015065C">
            <w:pPr>
              <w:spacing w:after="0" w:line="240" w:lineRule="auto"/>
              <w:ind w:left="288" w:right="288"/>
              <w:rPr>
                <w:rFonts w:ascii="Times New Roman" w:eastAsia="Times New Roman" w:hAnsi="Times New Roman" w:cs="Times New Roman"/>
                <w:b/>
                <w:snapToGrid w:val="0"/>
                <w:sz w:val="24"/>
                <w:szCs w:val="24"/>
              </w:rPr>
            </w:pPr>
            <w:r w:rsidRPr="00686F1F">
              <w:rPr>
                <w:rFonts w:ascii="Times New Roman" w:eastAsia="Times New Roman" w:hAnsi="Times New Roman" w:cs="Times New Roman"/>
                <w:b/>
                <w:snapToGrid w:val="0"/>
                <w:sz w:val="24"/>
                <w:szCs w:val="24"/>
              </w:rPr>
              <w:t>ПЦЕ</w:t>
            </w:r>
          </w:p>
        </w:tc>
        <w:tc>
          <w:tcPr>
            <w:tcW w:w="3725" w:type="pct"/>
            <w:shd w:val="clear" w:color="auto" w:fill="F3F3F3"/>
          </w:tcPr>
          <w:p w14:paraId="6C02B4F6" w14:textId="77777777" w:rsidR="0015065C" w:rsidRPr="00686F1F" w:rsidRDefault="0015065C" w:rsidP="0015065C">
            <w:pPr>
              <w:spacing w:after="0" w:line="240" w:lineRule="auto"/>
              <w:ind w:left="288" w:right="288"/>
              <w:rPr>
                <w:rFonts w:ascii="Times New Roman" w:eastAsia="Times New Roman" w:hAnsi="Times New Roman" w:cs="Times New Roman"/>
                <w:b/>
                <w:snapToGrid w:val="0"/>
                <w:sz w:val="24"/>
                <w:szCs w:val="24"/>
              </w:rPr>
            </w:pPr>
            <w:r w:rsidRPr="00686F1F">
              <w:rPr>
                <w:rFonts w:ascii="Times New Roman" w:eastAsia="Times New Roman" w:hAnsi="Times New Roman" w:cs="Times New Roman"/>
                <w:b/>
                <w:snapToGrid w:val="0"/>
                <w:sz w:val="24"/>
                <w:szCs w:val="24"/>
              </w:rPr>
              <w:t>Програма „Цифрова Европа“</w:t>
            </w:r>
          </w:p>
        </w:tc>
      </w:tr>
      <w:tr w:rsidR="00D96B1C" w:rsidRPr="00686F1F" w14:paraId="56841957" w14:textId="77777777" w:rsidTr="0015065C">
        <w:tc>
          <w:tcPr>
            <w:tcW w:w="1275" w:type="pct"/>
            <w:shd w:val="clear" w:color="auto" w:fill="D9D9D9"/>
          </w:tcPr>
          <w:p w14:paraId="56A8FB13" w14:textId="4E4562A9" w:rsidR="00D96B1C" w:rsidRPr="00686F1F" w:rsidRDefault="00D96B1C" w:rsidP="0015065C">
            <w:pPr>
              <w:spacing w:after="0" w:line="240" w:lineRule="auto"/>
              <w:ind w:left="288" w:right="288"/>
              <w:rPr>
                <w:rFonts w:ascii="Times New Roman" w:hAnsi="Times New Roman" w:cs="Times New Roman"/>
                <w:b/>
                <w:sz w:val="24"/>
                <w:szCs w:val="24"/>
              </w:rPr>
            </w:pPr>
            <w:r w:rsidRPr="00686F1F">
              <w:rPr>
                <w:rFonts w:ascii="Times New Roman" w:hAnsi="Times New Roman" w:cs="Times New Roman"/>
                <w:b/>
                <w:sz w:val="24"/>
                <w:szCs w:val="24"/>
              </w:rPr>
              <w:t>ПНИИДИТ</w:t>
            </w:r>
          </w:p>
        </w:tc>
        <w:tc>
          <w:tcPr>
            <w:tcW w:w="3725" w:type="pct"/>
            <w:shd w:val="clear" w:color="auto" w:fill="F3F3F3"/>
          </w:tcPr>
          <w:p w14:paraId="2BB4EA0F" w14:textId="3D46C9DA" w:rsidR="00D96B1C" w:rsidRPr="00686F1F" w:rsidRDefault="00D96B1C" w:rsidP="0015065C">
            <w:pPr>
              <w:spacing w:after="0" w:line="240" w:lineRule="auto"/>
              <w:ind w:left="288" w:right="288"/>
              <w:rPr>
                <w:rFonts w:ascii="Times New Roman" w:hAnsi="Times New Roman" w:cs="Times New Roman"/>
                <w:b/>
                <w:sz w:val="24"/>
                <w:szCs w:val="24"/>
              </w:rPr>
            </w:pPr>
            <w:r w:rsidRPr="00686F1F">
              <w:rPr>
                <w:rFonts w:ascii="Times New Roman" w:eastAsia="Times New Roman" w:hAnsi="Times New Roman" w:cs="Times New Roman"/>
                <w:b/>
                <w:snapToGrid w:val="0"/>
                <w:sz w:val="24"/>
                <w:szCs w:val="24"/>
              </w:rPr>
              <w:t>Програма „Научни изследвания, иновации и дигитализация за интелигента трансформация“</w:t>
            </w:r>
          </w:p>
        </w:tc>
      </w:tr>
      <w:tr w:rsidR="0015065C" w:rsidRPr="00686F1F" w14:paraId="104676AE" w14:textId="77777777" w:rsidTr="0015065C">
        <w:tc>
          <w:tcPr>
            <w:tcW w:w="1275" w:type="pct"/>
            <w:shd w:val="clear" w:color="auto" w:fill="D9D9D9"/>
          </w:tcPr>
          <w:p w14:paraId="7E406DFD" w14:textId="77777777" w:rsidR="0015065C" w:rsidRPr="00686F1F" w:rsidRDefault="0015065C" w:rsidP="0015065C">
            <w:pPr>
              <w:spacing w:after="0" w:line="240" w:lineRule="auto"/>
              <w:ind w:left="288" w:right="288"/>
              <w:rPr>
                <w:rFonts w:ascii="Times New Roman" w:hAnsi="Times New Roman" w:cs="Times New Roman"/>
                <w:b/>
                <w:sz w:val="24"/>
                <w:szCs w:val="24"/>
              </w:rPr>
            </w:pPr>
            <w:r w:rsidRPr="00686F1F">
              <w:rPr>
                <w:rFonts w:ascii="Times New Roman" w:hAnsi="Times New Roman" w:cs="Times New Roman"/>
                <w:b/>
                <w:sz w:val="24"/>
                <w:szCs w:val="24"/>
              </w:rPr>
              <w:t>СМР</w:t>
            </w:r>
          </w:p>
        </w:tc>
        <w:tc>
          <w:tcPr>
            <w:tcW w:w="3725" w:type="pct"/>
            <w:shd w:val="clear" w:color="auto" w:fill="F3F3F3"/>
          </w:tcPr>
          <w:p w14:paraId="08C88943" w14:textId="77777777" w:rsidR="0015065C" w:rsidRPr="00686F1F" w:rsidRDefault="0015065C" w:rsidP="0015065C">
            <w:pPr>
              <w:spacing w:after="0" w:line="240" w:lineRule="auto"/>
              <w:ind w:left="288" w:right="288"/>
              <w:rPr>
                <w:rFonts w:ascii="Times New Roman" w:hAnsi="Times New Roman" w:cs="Times New Roman"/>
                <w:b/>
                <w:sz w:val="24"/>
                <w:szCs w:val="24"/>
              </w:rPr>
            </w:pPr>
            <w:r w:rsidRPr="00686F1F">
              <w:rPr>
                <w:rFonts w:ascii="Times New Roman" w:hAnsi="Times New Roman" w:cs="Times New Roman"/>
                <w:b/>
                <w:sz w:val="24"/>
                <w:szCs w:val="24"/>
              </w:rPr>
              <w:t>Строително-монтажни работи</w:t>
            </w:r>
          </w:p>
        </w:tc>
      </w:tr>
      <w:tr w:rsidR="0015065C" w:rsidRPr="00686F1F" w14:paraId="77150078" w14:textId="77777777" w:rsidTr="0015065C">
        <w:tc>
          <w:tcPr>
            <w:tcW w:w="1275" w:type="pct"/>
            <w:shd w:val="clear" w:color="auto" w:fill="D9D9D9"/>
          </w:tcPr>
          <w:p w14:paraId="7ACC7E79" w14:textId="77777777" w:rsidR="0015065C" w:rsidRPr="00686F1F" w:rsidRDefault="0015065C" w:rsidP="0015065C">
            <w:pPr>
              <w:spacing w:after="0" w:line="240" w:lineRule="auto"/>
              <w:ind w:left="288" w:right="288"/>
              <w:rPr>
                <w:rFonts w:ascii="Times New Roman" w:eastAsia="Times New Roman" w:hAnsi="Times New Roman" w:cs="Times New Roman"/>
                <w:b/>
                <w:snapToGrid w:val="0"/>
                <w:sz w:val="24"/>
                <w:szCs w:val="24"/>
              </w:rPr>
            </w:pPr>
            <w:r w:rsidRPr="00686F1F">
              <w:rPr>
                <w:rFonts w:ascii="Times New Roman" w:eastAsia="Times New Roman" w:hAnsi="Times New Roman" w:cs="Times New Roman"/>
                <w:b/>
                <w:snapToGrid w:val="0"/>
                <w:sz w:val="24"/>
                <w:szCs w:val="24"/>
              </w:rPr>
              <w:t>ТРРЮЛНЦ</w:t>
            </w:r>
          </w:p>
        </w:tc>
        <w:tc>
          <w:tcPr>
            <w:tcW w:w="3725" w:type="pct"/>
            <w:shd w:val="clear" w:color="auto" w:fill="F3F3F3"/>
          </w:tcPr>
          <w:p w14:paraId="121CD49B" w14:textId="77777777" w:rsidR="0015065C" w:rsidRPr="00686F1F" w:rsidRDefault="0015065C" w:rsidP="0015065C">
            <w:pPr>
              <w:spacing w:after="0" w:line="240" w:lineRule="auto"/>
              <w:ind w:left="288" w:right="288"/>
              <w:rPr>
                <w:rFonts w:ascii="Times New Roman" w:eastAsia="Times New Roman" w:hAnsi="Times New Roman" w:cs="Times New Roman"/>
                <w:b/>
                <w:snapToGrid w:val="0"/>
                <w:sz w:val="24"/>
                <w:szCs w:val="24"/>
              </w:rPr>
            </w:pPr>
            <w:r w:rsidRPr="00686F1F">
              <w:rPr>
                <w:rFonts w:ascii="Times New Roman" w:eastAsia="Times New Roman" w:hAnsi="Times New Roman" w:cs="Times New Roman"/>
                <w:b/>
                <w:snapToGrid w:val="0"/>
                <w:sz w:val="24"/>
                <w:szCs w:val="24"/>
              </w:rPr>
              <w:t>Търговки регистър и регистър на юридическите лица с нестопанска цел</w:t>
            </w:r>
          </w:p>
        </w:tc>
      </w:tr>
      <w:tr w:rsidR="0015065C" w:rsidRPr="00686F1F" w14:paraId="45B950E9" w14:textId="77777777" w:rsidTr="0015065C">
        <w:tc>
          <w:tcPr>
            <w:tcW w:w="1275" w:type="pct"/>
            <w:shd w:val="clear" w:color="auto" w:fill="D9D9D9"/>
          </w:tcPr>
          <w:p w14:paraId="7A43B28C" w14:textId="77777777" w:rsidR="0015065C" w:rsidRPr="00686F1F" w:rsidRDefault="0015065C" w:rsidP="0015065C">
            <w:pPr>
              <w:spacing w:after="0" w:line="240" w:lineRule="auto"/>
              <w:ind w:left="288" w:right="288"/>
              <w:rPr>
                <w:rFonts w:ascii="Times New Roman" w:hAnsi="Times New Roman" w:cs="Times New Roman"/>
                <w:b/>
                <w:sz w:val="24"/>
                <w:szCs w:val="24"/>
              </w:rPr>
            </w:pPr>
            <w:r w:rsidRPr="00686F1F">
              <w:rPr>
                <w:rFonts w:ascii="Times New Roman" w:hAnsi="Times New Roman" w:cs="Times New Roman"/>
                <w:b/>
                <w:sz w:val="24"/>
                <w:szCs w:val="24"/>
              </w:rPr>
              <w:t>УО</w:t>
            </w:r>
          </w:p>
        </w:tc>
        <w:tc>
          <w:tcPr>
            <w:tcW w:w="3725" w:type="pct"/>
            <w:shd w:val="clear" w:color="auto" w:fill="F3F3F3"/>
          </w:tcPr>
          <w:p w14:paraId="12258DB0" w14:textId="77777777" w:rsidR="0015065C" w:rsidRPr="00686F1F" w:rsidRDefault="0015065C" w:rsidP="0015065C">
            <w:pPr>
              <w:spacing w:after="0" w:line="240" w:lineRule="auto"/>
              <w:ind w:left="288" w:right="288"/>
              <w:rPr>
                <w:rFonts w:ascii="Times New Roman" w:hAnsi="Times New Roman" w:cs="Times New Roman"/>
                <w:b/>
                <w:sz w:val="24"/>
                <w:szCs w:val="24"/>
              </w:rPr>
            </w:pPr>
            <w:r w:rsidRPr="00686F1F">
              <w:rPr>
                <w:rFonts w:ascii="Times New Roman" w:hAnsi="Times New Roman" w:cs="Times New Roman"/>
                <w:b/>
                <w:sz w:val="24"/>
                <w:szCs w:val="24"/>
              </w:rPr>
              <w:t>Управляващ орган</w:t>
            </w:r>
          </w:p>
        </w:tc>
      </w:tr>
      <w:tr w:rsidR="0015065C" w:rsidRPr="00686F1F" w14:paraId="2FBF55EA" w14:textId="77777777" w:rsidTr="0015065C">
        <w:tc>
          <w:tcPr>
            <w:tcW w:w="1275" w:type="pct"/>
            <w:shd w:val="clear" w:color="auto" w:fill="D9D9D9"/>
          </w:tcPr>
          <w:p w14:paraId="7161C86B" w14:textId="77777777" w:rsidR="0015065C" w:rsidRPr="00686F1F" w:rsidRDefault="0015065C" w:rsidP="0015065C">
            <w:pPr>
              <w:spacing w:after="0" w:line="240" w:lineRule="auto"/>
              <w:ind w:left="288" w:right="288"/>
              <w:rPr>
                <w:rFonts w:ascii="Times New Roman" w:hAnsi="Times New Roman" w:cs="Times New Roman"/>
                <w:b/>
                <w:sz w:val="24"/>
                <w:szCs w:val="24"/>
              </w:rPr>
            </w:pPr>
            <w:r w:rsidRPr="00686F1F">
              <w:rPr>
                <w:rFonts w:ascii="Times New Roman" w:hAnsi="Times New Roman" w:cs="Times New Roman"/>
                <w:b/>
                <w:sz w:val="24"/>
                <w:szCs w:val="24"/>
              </w:rPr>
              <w:t>ФК</w:t>
            </w:r>
          </w:p>
        </w:tc>
        <w:tc>
          <w:tcPr>
            <w:tcW w:w="3725" w:type="pct"/>
            <w:shd w:val="clear" w:color="auto" w:fill="F3F3F3"/>
          </w:tcPr>
          <w:p w14:paraId="4F529F8A" w14:textId="77777777" w:rsidR="0015065C" w:rsidRPr="00686F1F" w:rsidRDefault="0015065C" w:rsidP="0015065C">
            <w:pPr>
              <w:spacing w:after="0" w:line="240" w:lineRule="auto"/>
              <w:ind w:left="288" w:right="288"/>
              <w:rPr>
                <w:rFonts w:ascii="Times New Roman" w:hAnsi="Times New Roman" w:cs="Times New Roman"/>
                <w:b/>
                <w:sz w:val="24"/>
                <w:szCs w:val="24"/>
              </w:rPr>
            </w:pPr>
            <w:r w:rsidRPr="00686F1F">
              <w:rPr>
                <w:rFonts w:ascii="Times New Roman" w:hAnsi="Times New Roman" w:cs="Times New Roman"/>
                <w:b/>
                <w:sz w:val="24"/>
                <w:szCs w:val="24"/>
              </w:rPr>
              <w:t>Формуляр за кандидатстване</w:t>
            </w:r>
          </w:p>
        </w:tc>
      </w:tr>
    </w:tbl>
    <w:p w14:paraId="5A4FB13F" w14:textId="3EE685A1" w:rsidR="00DA3619" w:rsidRPr="00686F1F" w:rsidRDefault="00DA3619">
      <w:pPr>
        <w:rPr>
          <w:rFonts w:ascii="Times New Roman" w:hAnsi="Times New Roman" w:cs="Times New Roman"/>
          <w:sz w:val="24"/>
          <w:szCs w:val="24"/>
        </w:rPr>
      </w:pPr>
    </w:p>
    <w:p w14:paraId="2CA14F26" w14:textId="09EEB63A" w:rsidR="000F47BE" w:rsidRPr="00686F1F" w:rsidRDefault="000F47BE">
      <w:pPr>
        <w:rPr>
          <w:rFonts w:ascii="Times New Roman" w:hAnsi="Times New Roman" w:cs="Times New Roman"/>
          <w:sz w:val="24"/>
          <w:szCs w:val="24"/>
        </w:rPr>
      </w:pPr>
    </w:p>
    <w:p w14:paraId="25D1889E" w14:textId="77777777" w:rsidR="000F47BE" w:rsidRPr="00686F1F" w:rsidRDefault="000F47BE">
      <w:pPr>
        <w:rPr>
          <w:rFonts w:ascii="Times New Roman" w:hAnsi="Times New Roman" w:cs="Times New Roman"/>
          <w:sz w:val="24"/>
          <w:szCs w:val="24"/>
        </w:rPr>
      </w:pPr>
    </w:p>
    <w:p w14:paraId="3E4FA36A" w14:textId="3934086F" w:rsidR="00F56BC0" w:rsidRPr="00686F1F" w:rsidRDefault="007F4E6D" w:rsidP="00F56BC0">
      <w:pPr>
        <w:spacing w:after="0" w:line="240" w:lineRule="auto"/>
        <w:rPr>
          <w:rFonts w:ascii="Times New Roman" w:eastAsia="Times New Roman" w:hAnsi="Times New Roman" w:cs="Times New Roman"/>
          <w:b/>
          <w:snapToGrid w:val="0"/>
          <w:kern w:val="28"/>
          <w:sz w:val="24"/>
          <w:szCs w:val="24"/>
        </w:rPr>
      </w:pPr>
      <w:r w:rsidRPr="00686F1F">
        <w:rPr>
          <w:rFonts w:ascii="Times New Roman" w:hAnsi="Times New Roman" w:cs="Times New Roman"/>
          <w:b/>
          <w:kern w:val="28"/>
          <w:sz w:val="24"/>
          <w:szCs w:val="24"/>
          <w:lang w:val="en-US"/>
        </w:rPr>
        <w:t xml:space="preserve">II. </w:t>
      </w:r>
      <w:r w:rsidR="00DF094A" w:rsidRPr="00686F1F">
        <w:rPr>
          <w:rFonts w:ascii="Times New Roman" w:hAnsi="Times New Roman" w:cs="Times New Roman"/>
          <w:b/>
          <w:kern w:val="28"/>
          <w:sz w:val="24"/>
          <w:szCs w:val="24"/>
        </w:rPr>
        <w:t>ОСНОВНИ ДЕФИНИЦИИ</w:t>
      </w:r>
      <w:r w:rsidR="009B0FAC" w:rsidRPr="00686F1F">
        <w:rPr>
          <w:rFonts w:ascii="Times New Roman" w:eastAsia="Times New Roman" w:hAnsi="Times New Roman" w:cs="Times New Roman"/>
          <w:b/>
          <w:snapToGrid w:val="0"/>
          <w:kern w:val="28"/>
          <w:sz w:val="24"/>
          <w:szCs w:val="24"/>
        </w:rPr>
        <w:t>:</w:t>
      </w:r>
    </w:p>
    <w:p w14:paraId="1C345D6C" w14:textId="77777777" w:rsidR="0015065C" w:rsidRPr="00686F1F" w:rsidRDefault="0015065C" w:rsidP="00F56BC0">
      <w:pPr>
        <w:spacing w:after="0" w:line="240" w:lineRule="auto"/>
        <w:rPr>
          <w:rFonts w:ascii="Times New Roman" w:hAnsi="Times New Roman" w:cs="Times New Roman"/>
          <w:b/>
          <w:kern w:val="28"/>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962"/>
        <w:gridCol w:w="6100"/>
      </w:tblGrid>
      <w:tr w:rsidR="00547B5C" w:rsidRPr="00686F1F" w14:paraId="1BE26DDE" w14:textId="77777777" w:rsidTr="000E38C4">
        <w:tc>
          <w:tcPr>
            <w:tcW w:w="0" w:type="auto"/>
            <w:shd w:val="clear" w:color="000000" w:fill="E6E6E6"/>
            <w:vAlign w:val="center"/>
            <w:hideMark/>
          </w:tcPr>
          <w:p w14:paraId="510D0F50" w14:textId="126A36C7" w:rsidR="003754C6" w:rsidRPr="00686F1F" w:rsidRDefault="003754C6" w:rsidP="00A83EF9">
            <w:pPr>
              <w:spacing w:after="0" w:line="240" w:lineRule="auto"/>
              <w:rPr>
                <w:rFonts w:ascii="Times New Roman" w:eastAsia="Times New Roman" w:hAnsi="Times New Roman" w:cs="Times New Roman"/>
                <w:b/>
                <w:bCs/>
                <w:color w:val="000000"/>
                <w:sz w:val="24"/>
                <w:szCs w:val="24"/>
                <w:lang w:eastAsia="bg-BG"/>
              </w:rPr>
            </w:pPr>
            <w:r w:rsidRPr="00686F1F">
              <w:rPr>
                <w:rFonts w:ascii="Times New Roman" w:eastAsia="Times New Roman" w:hAnsi="Times New Roman" w:cs="Times New Roman"/>
                <w:b/>
                <w:bCs/>
                <w:color w:val="000000"/>
                <w:sz w:val="24"/>
                <w:szCs w:val="24"/>
                <w:lang w:eastAsia="bg-BG"/>
              </w:rPr>
              <w:t>Административен договор за</w:t>
            </w:r>
            <w:r w:rsidR="00A83EF9">
              <w:rPr>
                <w:rFonts w:ascii="Times New Roman" w:eastAsia="Times New Roman" w:hAnsi="Times New Roman" w:cs="Times New Roman"/>
                <w:b/>
                <w:bCs/>
                <w:color w:val="000000"/>
                <w:sz w:val="24"/>
                <w:szCs w:val="24"/>
                <w:lang w:eastAsia="bg-BG"/>
              </w:rPr>
              <w:t xml:space="preserve"> предоставяне на </w:t>
            </w:r>
            <w:r w:rsidRPr="00686F1F">
              <w:rPr>
                <w:rFonts w:ascii="Times New Roman" w:eastAsia="Times New Roman" w:hAnsi="Times New Roman" w:cs="Times New Roman"/>
                <w:b/>
                <w:bCs/>
                <w:color w:val="000000"/>
                <w:sz w:val="24"/>
                <w:szCs w:val="24"/>
                <w:lang w:eastAsia="bg-BG"/>
              </w:rPr>
              <w:t>безвъзмездна финансова помощ</w:t>
            </w:r>
          </w:p>
        </w:tc>
        <w:tc>
          <w:tcPr>
            <w:tcW w:w="0" w:type="auto"/>
            <w:shd w:val="clear" w:color="000000" w:fill="F3F3F3"/>
            <w:vAlign w:val="center"/>
            <w:hideMark/>
          </w:tcPr>
          <w:p w14:paraId="7D114DCB" w14:textId="77777777" w:rsidR="003754C6" w:rsidRPr="00686F1F" w:rsidRDefault="003754C6" w:rsidP="003754C6">
            <w:pPr>
              <w:spacing w:after="0" w:line="240" w:lineRule="auto"/>
              <w:jc w:val="both"/>
              <w:rPr>
                <w:rFonts w:ascii="Times New Roman" w:eastAsia="Times New Roman" w:hAnsi="Times New Roman" w:cs="Times New Roman"/>
                <w:color w:val="000000"/>
                <w:sz w:val="24"/>
                <w:szCs w:val="24"/>
                <w:lang w:eastAsia="bg-BG"/>
              </w:rPr>
            </w:pPr>
            <w:r w:rsidRPr="00686F1F">
              <w:rPr>
                <w:rFonts w:ascii="Times New Roman" w:eastAsia="Times New Roman" w:hAnsi="Times New Roman" w:cs="Times New Roman"/>
                <w:color w:val="000000"/>
                <w:sz w:val="24"/>
                <w:szCs w:val="24"/>
                <w:lang w:eastAsia="bg-BG"/>
              </w:rPr>
              <w:t>Административен договор е изрично волеизявление на ръководителя на Управляващия орган за предоставяне на финансова подкрепа със средства от ЕФСУ, по силата на което и със съгласието на бенефициента се създават за бенефициента права и задължения по изпълнението на одобрения проект. Административният договор се оформя в писмено споразумение между ръководителя на Управляващия орган и бенефициента, заместващо издаването на административен акт.</w:t>
            </w:r>
          </w:p>
        </w:tc>
      </w:tr>
      <w:tr w:rsidR="00547B5C" w:rsidRPr="00686F1F" w14:paraId="2CC37998" w14:textId="77777777" w:rsidTr="000E38C4">
        <w:tc>
          <w:tcPr>
            <w:tcW w:w="0" w:type="auto"/>
            <w:shd w:val="clear" w:color="000000" w:fill="E6E6E6"/>
            <w:vAlign w:val="center"/>
            <w:hideMark/>
          </w:tcPr>
          <w:p w14:paraId="3F9F3472" w14:textId="77777777" w:rsidR="003754C6" w:rsidRPr="00686F1F" w:rsidRDefault="003754C6" w:rsidP="003754C6">
            <w:pPr>
              <w:spacing w:after="0" w:line="240" w:lineRule="auto"/>
              <w:rPr>
                <w:rFonts w:ascii="Times New Roman" w:eastAsia="Times New Roman" w:hAnsi="Times New Roman" w:cs="Times New Roman"/>
                <w:b/>
                <w:bCs/>
                <w:color w:val="000000"/>
                <w:sz w:val="24"/>
                <w:szCs w:val="24"/>
                <w:lang w:eastAsia="bg-BG"/>
              </w:rPr>
            </w:pPr>
            <w:r w:rsidRPr="00686F1F">
              <w:rPr>
                <w:rFonts w:ascii="Times New Roman" w:eastAsia="Times New Roman" w:hAnsi="Times New Roman" w:cs="Times New Roman"/>
                <w:b/>
                <w:bCs/>
                <w:color w:val="000000"/>
                <w:sz w:val="24"/>
                <w:szCs w:val="24"/>
                <w:lang w:eastAsia="bg-BG"/>
              </w:rPr>
              <w:t>Безвъзмездна финансова помощ</w:t>
            </w:r>
          </w:p>
        </w:tc>
        <w:tc>
          <w:tcPr>
            <w:tcW w:w="0" w:type="auto"/>
            <w:shd w:val="clear" w:color="000000" w:fill="F3F3F3"/>
            <w:vAlign w:val="center"/>
            <w:hideMark/>
          </w:tcPr>
          <w:p w14:paraId="59ABBECC" w14:textId="77777777" w:rsidR="003754C6" w:rsidRPr="00686F1F" w:rsidRDefault="003754C6" w:rsidP="003754C6">
            <w:pPr>
              <w:spacing w:after="0" w:line="240" w:lineRule="auto"/>
              <w:jc w:val="both"/>
              <w:rPr>
                <w:rFonts w:ascii="Times New Roman" w:eastAsia="Times New Roman" w:hAnsi="Times New Roman" w:cs="Times New Roman"/>
                <w:color w:val="000000"/>
                <w:sz w:val="24"/>
                <w:szCs w:val="24"/>
                <w:lang w:eastAsia="bg-BG"/>
              </w:rPr>
            </w:pPr>
            <w:r w:rsidRPr="00686F1F">
              <w:rPr>
                <w:rFonts w:ascii="Times New Roman" w:eastAsia="Times New Roman" w:hAnsi="Times New Roman" w:cs="Times New Roman"/>
                <w:color w:val="000000"/>
                <w:sz w:val="24"/>
                <w:szCs w:val="24"/>
                <w:lang w:eastAsia="bg-BG"/>
              </w:rPr>
              <w:t>Средства, предоставени от ПНИИДИТ, включително съответното национално съфинансиране, с цел изпълнението на одобрен проект, насочен към постигане на определени резултати/цели.</w:t>
            </w:r>
          </w:p>
        </w:tc>
      </w:tr>
      <w:tr w:rsidR="00547B5C" w:rsidRPr="00686F1F" w14:paraId="26E89DEF" w14:textId="77777777" w:rsidTr="000E38C4">
        <w:tc>
          <w:tcPr>
            <w:tcW w:w="0" w:type="auto"/>
            <w:shd w:val="clear" w:color="000000" w:fill="E6E6E6"/>
            <w:vAlign w:val="center"/>
            <w:hideMark/>
          </w:tcPr>
          <w:p w14:paraId="3D1F562E" w14:textId="77777777" w:rsidR="003754C6" w:rsidRPr="00686F1F" w:rsidRDefault="003754C6" w:rsidP="003754C6">
            <w:pPr>
              <w:spacing w:after="0" w:line="240" w:lineRule="auto"/>
              <w:rPr>
                <w:rFonts w:ascii="Times New Roman" w:eastAsia="Times New Roman" w:hAnsi="Times New Roman" w:cs="Times New Roman"/>
                <w:b/>
                <w:bCs/>
                <w:color w:val="000000"/>
                <w:sz w:val="24"/>
                <w:szCs w:val="24"/>
                <w:lang w:eastAsia="bg-BG"/>
              </w:rPr>
            </w:pPr>
            <w:r w:rsidRPr="00686F1F">
              <w:rPr>
                <w:rFonts w:ascii="Times New Roman" w:eastAsia="Times New Roman" w:hAnsi="Times New Roman" w:cs="Times New Roman"/>
                <w:b/>
                <w:bCs/>
                <w:color w:val="000000"/>
                <w:sz w:val="24"/>
                <w:szCs w:val="24"/>
                <w:lang w:eastAsia="bg-BG"/>
              </w:rPr>
              <w:t>Дейност</w:t>
            </w:r>
          </w:p>
        </w:tc>
        <w:tc>
          <w:tcPr>
            <w:tcW w:w="0" w:type="auto"/>
            <w:shd w:val="clear" w:color="000000" w:fill="F3F3F3"/>
            <w:vAlign w:val="center"/>
            <w:hideMark/>
          </w:tcPr>
          <w:p w14:paraId="7639EA90" w14:textId="77777777" w:rsidR="003754C6" w:rsidRPr="00686F1F" w:rsidRDefault="003754C6" w:rsidP="003754C6">
            <w:pPr>
              <w:spacing w:after="0" w:line="240" w:lineRule="auto"/>
              <w:jc w:val="both"/>
              <w:rPr>
                <w:rFonts w:ascii="Times New Roman" w:eastAsia="Times New Roman" w:hAnsi="Times New Roman" w:cs="Times New Roman"/>
                <w:color w:val="000000"/>
                <w:sz w:val="24"/>
                <w:szCs w:val="24"/>
                <w:lang w:eastAsia="bg-BG"/>
              </w:rPr>
            </w:pPr>
            <w:r w:rsidRPr="00686F1F">
              <w:rPr>
                <w:rFonts w:ascii="Times New Roman" w:eastAsia="Times New Roman" w:hAnsi="Times New Roman" w:cs="Times New Roman"/>
                <w:color w:val="000000"/>
                <w:sz w:val="24"/>
                <w:szCs w:val="24"/>
                <w:lang w:eastAsia="bg-BG"/>
              </w:rPr>
              <w:t>Задача или група от задачи (действие или група от действия), които имат (водят до постигане на) конкретен резултат (резултат/продукт) и чрез които се реализира изпълнението на съответния проект.</w:t>
            </w:r>
          </w:p>
        </w:tc>
      </w:tr>
      <w:tr w:rsidR="00547B5C" w:rsidRPr="00686F1F" w14:paraId="6B412D1F" w14:textId="77777777" w:rsidTr="000E38C4">
        <w:tc>
          <w:tcPr>
            <w:tcW w:w="0" w:type="auto"/>
            <w:shd w:val="clear" w:color="000000" w:fill="E6E6E6"/>
            <w:vAlign w:val="center"/>
            <w:hideMark/>
          </w:tcPr>
          <w:p w14:paraId="774C1D2F" w14:textId="77777777" w:rsidR="003754C6" w:rsidRPr="00686F1F" w:rsidRDefault="003754C6" w:rsidP="003754C6">
            <w:pPr>
              <w:spacing w:after="0" w:line="240" w:lineRule="auto"/>
              <w:rPr>
                <w:rFonts w:ascii="Times New Roman" w:eastAsia="Times New Roman" w:hAnsi="Times New Roman" w:cs="Times New Roman"/>
                <w:b/>
                <w:bCs/>
                <w:color w:val="000000"/>
                <w:sz w:val="24"/>
                <w:szCs w:val="24"/>
                <w:lang w:eastAsia="bg-BG"/>
              </w:rPr>
            </w:pPr>
            <w:r w:rsidRPr="00686F1F">
              <w:rPr>
                <w:rFonts w:ascii="Times New Roman" w:eastAsia="Times New Roman" w:hAnsi="Times New Roman" w:cs="Times New Roman"/>
                <w:b/>
                <w:bCs/>
                <w:color w:val="000000"/>
                <w:sz w:val="24"/>
                <w:szCs w:val="24"/>
                <w:lang w:eastAsia="bg-BG"/>
              </w:rPr>
              <w:t>Експериментално развитие</w:t>
            </w:r>
          </w:p>
        </w:tc>
        <w:tc>
          <w:tcPr>
            <w:tcW w:w="0" w:type="auto"/>
            <w:shd w:val="clear" w:color="000000" w:fill="F3F3F3"/>
            <w:vAlign w:val="center"/>
            <w:hideMark/>
          </w:tcPr>
          <w:p w14:paraId="0D5E1105" w14:textId="77777777" w:rsidR="003754C6" w:rsidRPr="00686F1F" w:rsidRDefault="003754C6" w:rsidP="003754C6">
            <w:pPr>
              <w:spacing w:after="0" w:line="240" w:lineRule="auto"/>
              <w:jc w:val="both"/>
              <w:rPr>
                <w:rFonts w:ascii="Times New Roman" w:eastAsia="Times New Roman" w:hAnsi="Times New Roman" w:cs="Times New Roman"/>
                <w:color w:val="000000"/>
                <w:sz w:val="24"/>
                <w:szCs w:val="24"/>
                <w:lang w:eastAsia="bg-BG"/>
              </w:rPr>
            </w:pPr>
            <w:r w:rsidRPr="00686F1F">
              <w:rPr>
                <w:rFonts w:ascii="Times New Roman" w:eastAsia="Times New Roman" w:hAnsi="Times New Roman" w:cs="Times New Roman"/>
                <w:color w:val="000000"/>
                <w:sz w:val="24"/>
                <w:szCs w:val="24"/>
                <w:lang w:eastAsia="bg-BG"/>
              </w:rPr>
              <w:t xml:space="preserve">„Експериментално развитие“ означава придобиване, съчетаване, оформяне и използване на съществуващи научни, технологични, търговски и други важни знания и умения с цел разработване на нови или усъвършенствани продукти, процеси или услуги, включително цифрови продукти, процеси или услуги във всяка област, технология, промишленост или сектор (включително, но и не само цифрови отрасли и технологии, като например изчисления със суперкомпютър, квантови технологии, </w:t>
            </w:r>
            <w:proofErr w:type="spellStart"/>
            <w:r w:rsidRPr="00686F1F">
              <w:rPr>
                <w:rFonts w:ascii="Times New Roman" w:eastAsia="Times New Roman" w:hAnsi="Times New Roman" w:cs="Times New Roman"/>
                <w:color w:val="000000"/>
                <w:sz w:val="24"/>
                <w:szCs w:val="24"/>
                <w:lang w:eastAsia="bg-BG"/>
              </w:rPr>
              <w:t>блокчейн</w:t>
            </w:r>
            <w:proofErr w:type="spellEnd"/>
            <w:r w:rsidRPr="00686F1F">
              <w:rPr>
                <w:rFonts w:ascii="Times New Roman" w:eastAsia="Times New Roman" w:hAnsi="Times New Roman" w:cs="Times New Roman"/>
                <w:color w:val="000000"/>
                <w:sz w:val="24"/>
                <w:szCs w:val="24"/>
                <w:lang w:eastAsia="bg-BG"/>
              </w:rPr>
              <w:t xml:space="preserve"> технологии, изкуствен интелект, киберсигурност, големи информационни масиви и облачни технологии или технологии за периферни изчисления). Това например може да включва и дейности, имащи за цел задаването на концепция, планирането и документирането на нови продукти, процеси или услуги.</w:t>
            </w:r>
          </w:p>
          <w:p w14:paraId="6CBFA6BC" w14:textId="77777777" w:rsidR="003754C6" w:rsidRPr="00686F1F" w:rsidRDefault="003754C6" w:rsidP="003754C6">
            <w:pPr>
              <w:spacing w:after="0" w:line="240" w:lineRule="auto"/>
              <w:jc w:val="both"/>
              <w:rPr>
                <w:rFonts w:ascii="Times New Roman" w:eastAsia="Times New Roman" w:hAnsi="Times New Roman" w:cs="Times New Roman"/>
                <w:color w:val="000000"/>
                <w:sz w:val="24"/>
                <w:szCs w:val="24"/>
                <w:lang w:eastAsia="bg-BG"/>
              </w:rPr>
            </w:pPr>
            <w:r w:rsidRPr="00686F1F">
              <w:rPr>
                <w:rFonts w:ascii="Times New Roman" w:eastAsia="Times New Roman" w:hAnsi="Times New Roman" w:cs="Times New Roman"/>
                <w:color w:val="000000"/>
                <w:sz w:val="24"/>
                <w:szCs w:val="24"/>
                <w:lang w:eastAsia="bg-BG"/>
              </w:rPr>
              <w:t xml:space="preserve">Експерименталното развитие може да включва разработване на прототипи, демонстрация, разработване на пилотни проекти, изпитване и валидиране на нови или усъвършенствани продукти, процеси или услуги в среда, която е представителна за оперативните условия в реалния живот, когато главната цел е по-нататъшното техническо подобряване на продукти, процеси или услуги, които не са в окончателния си вид. Това може да включва разработване на търговски използваеми прототипи или пилотни проекти, които са необходими за крайния </w:t>
            </w:r>
            <w:r w:rsidRPr="00686F1F">
              <w:rPr>
                <w:rFonts w:ascii="Times New Roman" w:eastAsia="Times New Roman" w:hAnsi="Times New Roman" w:cs="Times New Roman"/>
                <w:color w:val="000000"/>
                <w:sz w:val="24"/>
                <w:szCs w:val="24"/>
                <w:lang w:eastAsia="bg-BG"/>
              </w:rPr>
              <w:lastRenderedPageBreak/>
              <w:t>търговски продукт и чието производство е твърде скъпо, за да бъдат използвани само за демонстрации и валидиране.</w:t>
            </w:r>
          </w:p>
          <w:p w14:paraId="3E089B78" w14:textId="0F6C63CD" w:rsidR="003754C6" w:rsidRPr="00686F1F" w:rsidRDefault="003754C6" w:rsidP="003754C6">
            <w:pPr>
              <w:spacing w:after="0" w:line="240" w:lineRule="auto"/>
              <w:jc w:val="both"/>
              <w:rPr>
                <w:rFonts w:ascii="Times New Roman" w:eastAsia="Times New Roman" w:hAnsi="Times New Roman" w:cs="Times New Roman"/>
                <w:color w:val="000000"/>
                <w:sz w:val="24"/>
                <w:szCs w:val="24"/>
                <w:lang w:eastAsia="bg-BG"/>
              </w:rPr>
            </w:pPr>
            <w:r w:rsidRPr="00686F1F">
              <w:rPr>
                <w:rFonts w:ascii="Times New Roman" w:eastAsia="Times New Roman" w:hAnsi="Times New Roman" w:cs="Times New Roman"/>
                <w:color w:val="000000"/>
                <w:sz w:val="24"/>
                <w:szCs w:val="24"/>
                <w:lang w:eastAsia="bg-BG"/>
              </w:rPr>
              <w:t>Експерименталното развитие не включва рутинни и периодични изменения, въвеждани в съществуващи продукти, производствени линии, производствени процеси, услуги или други операции в процес на изпълнение, дори ако тези изменения може да представляват подобрения;</w:t>
            </w:r>
          </w:p>
        </w:tc>
      </w:tr>
      <w:tr w:rsidR="00547B5C" w:rsidRPr="00686F1F" w14:paraId="6FAF2B3E" w14:textId="77777777" w:rsidTr="000E38C4">
        <w:tc>
          <w:tcPr>
            <w:tcW w:w="0" w:type="auto"/>
            <w:shd w:val="clear" w:color="000000" w:fill="E6E6E6"/>
            <w:vAlign w:val="center"/>
            <w:hideMark/>
          </w:tcPr>
          <w:p w14:paraId="12DDDA26" w14:textId="77777777" w:rsidR="003754C6" w:rsidRPr="00686F1F" w:rsidRDefault="003754C6" w:rsidP="003754C6">
            <w:pPr>
              <w:spacing w:after="0" w:line="240" w:lineRule="auto"/>
              <w:rPr>
                <w:rFonts w:ascii="Times New Roman" w:eastAsia="Times New Roman" w:hAnsi="Times New Roman" w:cs="Times New Roman"/>
                <w:b/>
                <w:bCs/>
                <w:color w:val="000000"/>
                <w:sz w:val="24"/>
                <w:szCs w:val="24"/>
                <w:lang w:eastAsia="bg-BG"/>
              </w:rPr>
            </w:pPr>
            <w:r w:rsidRPr="00686F1F">
              <w:rPr>
                <w:rFonts w:ascii="Times New Roman" w:eastAsia="Times New Roman" w:hAnsi="Times New Roman" w:cs="Times New Roman"/>
                <w:b/>
                <w:bCs/>
                <w:color w:val="000000"/>
                <w:sz w:val="24"/>
                <w:szCs w:val="24"/>
                <w:lang w:eastAsia="bg-BG"/>
              </w:rPr>
              <w:lastRenderedPageBreak/>
              <w:t xml:space="preserve">Изпълнител, определен от страна на бенефициента </w:t>
            </w:r>
          </w:p>
        </w:tc>
        <w:tc>
          <w:tcPr>
            <w:tcW w:w="0" w:type="auto"/>
            <w:shd w:val="clear" w:color="000000" w:fill="F3F3F3"/>
            <w:vAlign w:val="center"/>
            <w:hideMark/>
          </w:tcPr>
          <w:p w14:paraId="6406B088" w14:textId="5D4A88E2" w:rsidR="003754C6" w:rsidRPr="00686F1F" w:rsidRDefault="003754C6" w:rsidP="00EA3E63">
            <w:pPr>
              <w:spacing w:after="0" w:line="240" w:lineRule="auto"/>
              <w:jc w:val="both"/>
              <w:rPr>
                <w:rFonts w:ascii="Times New Roman" w:eastAsia="Times New Roman" w:hAnsi="Times New Roman" w:cs="Times New Roman"/>
                <w:color w:val="000000"/>
                <w:sz w:val="24"/>
                <w:szCs w:val="24"/>
                <w:lang w:eastAsia="bg-BG"/>
              </w:rPr>
            </w:pPr>
            <w:r w:rsidRPr="00686F1F">
              <w:rPr>
                <w:rFonts w:ascii="Times New Roman" w:eastAsia="Times New Roman" w:hAnsi="Times New Roman" w:cs="Times New Roman"/>
                <w:color w:val="000000"/>
                <w:sz w:val="24"/>
                <w:szCs w:val="24"/>
                <w:lang w:eastAsia="bg-BG"/>
              </w:rPr>
              <w:t xml:space="preserve">Изпълнители на дейности по проекта, възложени им от бенефициентите на безвъзмездна финансова помощ. Изпълнителите от страна на бенефициента не са партньори и се определят в съответствие с реда за определяне на изпълнител от страна на бенефициенти на договорена безвъзмездна финансова помощ от </w:t>
            </w:r>
            <w:r w:rsidR="00EA3E63">
              <w:rPr>
                <w:rFonts w:ascii="Times New Roman" w:eastAsia="Times New Roman" w:hAnsi="Times New Roman" w:cs="Times New Roman"/>
                <w:color w:val="000000"/>
                <w:sz w:val="24"/>
                <w:szCs w:val="24"/>
                <w:lang w:eastAsia="bg-BG"/>
              </w:rPr>
              <w:t>ЕФСУ</w:t>
            </w:r>
            <w:r w:rsidRPr="00686F1F">
              <w:rPr>
                <w:rFonts w:ascii="Times New Roman" w:eastAsia="Times New Roman" w:hAnsi="Times New Roman" w:cs="Times New Roman"/>
                <w:color w:val="000000"/>
                <w:sz w:val="24"/>
                <w:szCs w:val="24"/>
                <w:lang w:eastAsia="bg-BG"/>
              </w:rPr>
              <w:t xml:space="preserve">, както и по реда на Закона за обществените поръчки и подзаконовите актове по прилагането му, включително и на указанията на УО, заложени в Ръководството за изпълнение на договори за безвъзмездна финансова помощ по </w:t>
            </w:r>
            <w:r w:rsidR="00781638">
              <w:rPr>
                <w:rFonts w:ascii="Times New Roman" w:eastAsia="Times New Roman" w:hAnsi="Times New Roman" w:cs="Times New Roman"/>
                <w:color w:val="000000"/>
                <w:sz w:val="24"/>
                <w:szCs w:val="24"/>
                <w:lang w:eastAsia="bg-BG"/>
              </w:rPr>
              <w:t>ПНИИДИТ</w:t>
            </w:r>
            <w:r w:rsidRPr="00686F1F">
              <w:rPr>
                <w:rFonts w:ascii="Times New Roman" w:eastAsia="Times New Roman" w:hAnsi="Times New Roman" w:cs="Times New Roman"/>
                <w:color w:val="000000"/>
                <w:sz w:val="24"/>
                <w:szCs w:val="24"/>
                <w:lang w:eastAsia="bg-BG"/>
              </w:rPr>
              <w:t>.</w:t>
            </w:r>
          </w:p>
        </w:tc>
      </w:tr>
      <w:tr w:rsidR="00547B5C" w:rsidRPr="00686F1F" w14:paraId="77550B92" w14:textId="77777777" w:rsidTr="000E38C4">
        <w:tc>
          <w:tcPr>
            <w:tcW w:w="0" w:type="auto"/>
            <w:shd w:val="clear" w:color="000000" w:fill="E6E6E6"/>
            <w:vAlign w:val="center"/>
            <w:hideMark/>
          </w:tcPr>
          <w:p w14:paraId="2E1AE18F" w14:textId="77777777" w:rsidR="003754C6" w:rsidRPr="00686F1F" w:rsidRDefault="003754C6" w:rsidP="003754C6">
            <w:pPr>
              <w:spacing w:after="0" w:line="240" w:lineRule="auto"/>
              <w:rPr>
                <w:rFonts w:ascii="Times New Roman" w:eastAsia="Times New Roman" w:hAnsi="Times New Roman" w:cs="Times New Roman"/>
                <w:b/>
                <w:bCs/>
                <w:color w:val="000000"/>
                <w:sz w:val="24"/>
                <w:szCs w:val="24"/>
                <w:lang w:eastAsia="bg-BG"/>
              </w:rPr>
            </w:pPr>
            <w:r w:rsidRPr="00686F1F">
              <w:rPr>
                <w:rFonts w:ascii="Times New Roman" w:eastAsia="Times New Roman" w:hAnsi="Times New Roman" w:cs="Times New Roman"/>
                <w:b/>
                <w:bCs/>
                <w:color w:val="000000"/>
                <w:sz w:val="24"/>
                <w:szCs w:val="24"/>
                <w:lang w:eastAsia="bg-BG"/>
              </w:rPr>
              <w:t>Индустриални научни изследвания</w:t>
            </w:r>
          </w:p>
        </w:tc>
        <w:tc>
          <w:tcPr>
            <w:tcW w:w="0" w:type="auto"/>
            <w:shd w:val="clear" w:color="000000" w:fill="F3F3F3"/>
            <w:vAlign w:val="center"/>
            <w:hideMark/>
          </w:tcPr>
          <w:p w14:paraId="06A1D6E7" w14:textId="77777777" w:rsidR="003754C6" w:rsidRPr="00686F1F" w:rsidRDefault="003754C6" w:rsidP="003754C6">
            <w:pPr>
              <w:spacing w:after="0" w:line="240" w:lineRule="auto"/>
              <w:jc w:val="both"/>
              <w:rPr>
                <w:rFonts w:ascii="Times New Roman" w:eastAsia="Times New Roman" w:hAnsi="Times New Roman" w:cs="Times New Roman"/>
                <w:color w:val="000000"/>
                <w:sz w:val="24"/>
                <w:szCs w:val="24"/>
                <w:lang w:eastAsia="bg-BG"/>
              </w:rPr>
            </w:pPr>
            <w:r w:rsidRPr="00686F1F">
              <w:rPr>
                <w:rFonts w:ascii="Times New Roman" w:eastAsia="Times New Roman" w:hAnsi="Times New Roman" w:cs="Times New Roman"/>
                <w:color w:val="000000"/>
                <w:sz w:val="24"/>
                <w:szCs w:val="24"/>
                <w:lang w:eastAsia="bg-BG"/>
              </w:rPr>
              <w:t xml:space="preserve">„Индустриални научни изследвания“ означава планирани научни изследвания или проучвания от изключително значение, предназначени за придобиването на нови знания и умения за разработване на нови продукти, процеси или услуги или насочени към постигане на съществени подобрения на съществуващи продукти, процеси или услуги, включително цифрови продукти, процеси или услуги, във всяка област, технология, промишленост или сектор (включително, но и не само цифрови отрасли и технологии, като например изчисления със суперкомпютър, квантови технологии, </w:t>
            </w:r>
            <w:proofErr w:type="spellStart"/>
            <w:r w:rsidRPr="00686F1F">
              <w:rPr>
                <w:rFonts w:ascii="Times New Roman" w:eastAsia="Times New Roman" w:hAnsi="Times New Roman" w:cs="Times New Roman"/>
                <w:color w:val="000000"/>
                <w:sz w:val="24"/>
                <w:szCs w:val="24"/>
                <w:lang w:eastAsia="bg-BG"/>
              </w:rPr>
              <w:t>блокчейн</w:t>
            </w:r>
            <w:proofErr w:type="spellEnd"/>
            <w:r w:rsidRPr="00686F1F">
              <w:rPr>
                <w:rFonts w:ascii="Times New Roman" w:eastAsia="Times New Roman" w:hAnsi="Times New Roman" w:cs="Times New Roman"/>
                <w:color w:val="000000"/>
                <w:sz w:val="24"/>
                <w:szCs w:val="24"/>
                <w:lang w:eastAsia="bg-BG"/>
              </w:rPr>
              <w:t xml:space="preserve"> технологии, изкуствен интелект, киберсигурност, големи информационни масиви и облачни технологии). </w:t>
            </w:r>
          </w:p>
          <w:p w14:paraId="584C047D" w14:textId="09BE22BB" w:rsidR="003754C6" w:rsidRPr="00686F1F" w:rsidRDefault="003754C6" w:rsidP="003754C6">
            <w:pPr>
              <w:spacing w:after="0" w:line="240" w:lineRule="auto"/>
              <w:jc w:val="both"/>
              <w:rPr>
                <w:rFonts w:ascii="Times New Roman" w:eastAsia="Times New Roman" w:hAnsi="Times New Roman" w:cs="Times New Roman"/>
                <w:color w:val="000000"/>
                <w:sz w:val="24"/>
                <w:szCs w:val="24"/>
                <w:lang w:eastAsia="bg-BG"/>
              </w:rPr>
            </w:pPr>
            <w:r w:rsidRPr="00686F1F">
              <w:rPr>
                <w:rFonts w:ascii="Times New Roman" w:eastAsia="Times New Roman" w:hAnsi="Times New Roman" w:cs="Times New Roman"/>
                <w:color w:val="000000"/>
                <w:sz w:val="24"/>
                <w:szCs w:val="24"/>
                <w:lang w:eastAsia="bg-BG"/>
              </w:rPr>
              <w:t>Индустриалните научни изследвания обхващат създаването на компоненти на сложни системи и може да включват конструирането на прототипи в лабораторна среда или среда със симулирани интерфейси към съществуващи системи, както и създаването на пилотни линии, когато това е необходимо за индустриалните научни изследвания, по-специално за валидирането на технологии с широко приложение;</w:t>
            </w:r>
          </w:p>
        </w:tc>
      </w:tr>
      <w:tr w:rsidR="00547B5C" w:rsidRPr="00686F1F" w14:paraId="1F60E131" w14:textId="77777777" w:rsidTr="000E38C4">
        <w:tc>
          <w:tcPr>
            <w:tcW w:w="0" w:type="auto"/>
            <w:shd w:val="clear" w:color="000000" w:fill="E6E6E6"/>
            <w:vAlign w:val="center"/>
            <w:hideMark/>
          </w:tcPr>
          <w:p w14:paraId="343A64F8" w14:textId="77777777" w:rsidR="003754C6" w:rsidRPr="00686F1F" w:rsidRDefault="003754C6" w:rsidP="003754C6">
            <w:pPr>
              <w:spacing w:after="0" w:line="240" w:lineRule="auto"/>
              <w:rPr>
                <w:rFonts w:ascii="Times New Roman" w:eastAsia="Times New Roman" w:hAnsi="Times New Roman" w:cs="Times New Roman"/>
                <w:b/>
                <w:bCs/>
                <w:color w:val="000000"/>
                <w:sz w:val="24"/>
                <w:szCs w:val="24"/>
                <w:lang w:eastAsia="bg-BG"/>
              </w:rPr>
            </w:pPr>
            <w:r w:rsidRPr="00686F1F">
              <w:rPr>
                <w:rFonts w:ascii="Times New Roman" w:eastAsia="Times New Roman" w:hAnsi="Times New Roman" w:cs="Times New Roman"/>
                <w:b/>
                <w:bCs/>
                <w:color w:val="000000"/>
                <w:sz w:val="24"/>
                <w:szCs w:val="24"/>
                <w:lang w:eastAsia="bg-BG"/>
              </w:rPr>
              <w:t>Кандидати</w:t>
            </w:r>
          </w:p>
        </w:tc>
        <w:tc>
          <w:tcPr>
            <w:tcW w:w="0" w:type="auto"/>
            <w:shd w:val="clear" w:color="000000" w:fill="F3F3F3"/>
            <w:vAlign w:val="center"/>
            <w:hideMark/>
          </w:tcPr>
          <w:p w14:paraId="3F404341" w14:textId="77777777" w:rsidR="003754C6" w:rsidRPr="00686F1F" w:rsidRDefault="003754C6" w:rsidP="003754C6">
            <w:pPr>
              <w:spacing w:after="0" w:line="240" w:lineRule="auto"/>
              <w:jc w:val="both"/>
              <w:rPr>
                <w:rFonts w:ascii="Times New Roman" w:eastAsia="Times New Roman" w:hAnsi="Times New Roman" w:cs="Times New Roman"/>
                <w:color w:val="000000"/>
                <w:sz w:val="24"/>
                <w:szCs w:val="24"/>
                <w:lang w:eastAsia="bg-BG"/>
              </w:rPr>
            </w:pPr>
            <w:r w:rsidRPr="00686F1F">
              <w:rPr>
                <w:rFonts w:ascii="Times New Roman" w:eastAsia="Times New Roman" w:hAnsi="Times New Roman" w:cs="Times New Roman"/>
                <w:color w:val="000000"/>
                <w:sz w:val="24"/>
                <w:szCs w:val="24"/>
                <w:lang w:eastAsia="bg-BG"/>
              </w:rPr>
              <w:t>Всички физически и юридически лица и техни обединения, които кандидатстват за безвъзмездна финансова помощ чрез подаване на проектно предложение.</w:t>
            </w:r>
          </w:p>
        </w:tc>
      </w:tr>
      <w:tr w:rsidR="00547B5C" w:rsidRPr="00686F1F" w14:paraId="5F350FF9" w14:textId="77777777" w:rsidTr="000E38C4">
        <w:tc>
          <w:tcPr>
            <w:tcW w:w="0" w:type="auto"/>
            <w:shd w:val="clear" w:color="000000" w:fill="E6E6E6"/>
            <w:vAlign w:val="center"/>
            <w:hideMark/>
          </w:tcPr>
          <w:p w14:paraId="62ABE0B4" w14:textId="77777777" w:rsidR="003754C6" w:rsidRPr="00686F1F" w:rsidRDefault="003754C6" w:rsidP="003754C6">
            <w:pPr>
              <w:spacing w:after="0" w:line="240" w:lineRule="auto"/>
              <w:rPr>
                <w:rFonts w:ascii="Times New Roman" w:eastAsia="Times New Roman" w:hAnsi="Times New Roman" w:cs="Times New Roman"/>
                <w:b/>
                <w:bCs/>
                <w:color w:val="000000"/>
                <w:sz w:val="24"/>
                <w:szCs w:val="24"/>
                <w:lang w:eastAsia="bg-BG"/>
              </w:rPr>
            </w:pPr>
            <w:r w:rsidRPr="00686F1F">
              <w:rPr>
                <w:rFonts w:ascii="Times New Roman" w:eastAsia="Times New Roman" w:hAnsi="Times New Roman" w:cs="Times New Roman"/>
                <w:b/>
                <w:bCs/>
                <w:color w:val="000000"/>
                <w:sz w:val="24"/>
                <w:szCs w:val="24"/>
                <w:lang w:eastAsia="bg-BG"/>
              </w:rPr>
              <w:t>Материални активи</w:t>
            </w:r>
          </w:p>
        </w:tc>
        <w:tc>
          <w:tcPr>
            <w:tcW w:w="0" w:type="auto"/>
            <w:shd w:val="clear" w:color="000000" w:fill="F3F3F3"/>
            <w:vAlign w:val="center"/>
            <w:hideMark/>
          </w:tcPr>
          <w:p w14:paraId="76D8334D" w14:textId="77777777" w:rsidR="003754C6" w:rsidRPr="00686F1F" w:rsidRDefault="003754C6" w:rsidP="003754C6">
            <w:pPr>
              <w:spacing w:after="0" w:line="240" w:lineRule="auto"/>
              <w:jc w:val="both"/>
              <w:rPr>
                <w:rFonts w:ascii="Times New Roman" w:eastAsia="Times New Roman" w:hAnsi="Times New Roman" w:cs="Times New Roman"/>
                <w:color w:val="000000"/>
                <w:sz w:val="24"/>
                <w:szCs w:val="24"/>
                <w:lang w:eastAsia="bg-BG"/>
              </w:rPr>
            </w:pPr>
            <w:r w:rsidRPr="00686F1F">
              <w:rPr>
                <w:rFonts w:ascii="Times New Roman" w:eastAsia="Times New Roman" w:hAnsi="Times New Roman" w:cs="Times New Roman"/>
                <w:color w:val="000000"/>
                <w:sz w:val="24"/>
                <w:szCs w:val="24"/>
                <w:lang w:eastAsia="bg-BG"/>
              </w:rPr>
              <w:t xml:space="preserve">По смисъла на чл. 2, </w:t>
            </w:r>
            <w:proofErr w:type="spellStart"/>
            <w:r w:rsidRPr="00686F1F">
              <w:rPr>
                <w:rFonts w:ascii="Times New Roman" w:eastAsia="Times New Roman" w:hAnsi="Times New Roman" w:cs="Times New Roman"/>
                <w:color w:val="000000"/>
                <w:sz w:val="24"/>
                <w:szCs w:val="24"/>
                <w:lang w:eastAsia="bg-BG"/>
              </w:rPr>
              <w:t>пар</w:t>
            </w:r>
            <w:proofErr w:type="spellEnd"/>
            <w:r w:rsidRPr="00686F1F">
              <w:rPr>
                <w:rFonts w:ascii="Times New Roman" w:eastAsia="Times New Roman" w:hAnsi="Times New Roman" w:cs="Times New Roman"/>
                <w:color w:val="000000"/>
                <w:sz w:val="24"/>
                <w:szCs w:val="24"/>
                <w:lang w:eastAsia="bg-BG"/>
              </w:rPr>
              <w:t>. 29 от Регламент (ЕО) № 651/2014 „материални активи" означава активи, състоящи се от земя, сгради, съоръжения, машини и оборудване.</w:t>
            </w:r>
          </w:p>
        </w:tc>
      </w:tr>
      <w:tr w:rsidR="00547B5C" w:rsidRPr="00686F1F" w14:paraId="2B8C6DB6" w14:textId="77777777" w:rsidTr="000E38C4">
        <w:tc>
          <w:tcPr>
            <w:tcW w:w="0" w:type="auto"/>
            <w:shd w:val="clear" w:color="000000" w:fill="E6E6E6"/>
            <w:vAlign w:val="center"/>
            <w:hideMark/>
          </w:tcPr>
          <w:p w14:paraId="1F316A7C" w14:textId="77777777" w:rsidR="003754C6" w:rsidRPr="00686F1F" w:rsidRDefault="003754C6" w:rsidP="003754C6">
            <w:pPr>
              <w:spacing w:after="0" w:line="240" w:lineRule="auto"/>
              <w:rPr>
                <w:rFonts w:ascii="Times New Roman" w:eastAsia="Times New Roman" w:hAnsi="Times New Roman" w:cs="Times New Roman"/>
                <w:b/>
                <w:bCs/>
                <w:color w:val="000000"/>
                <w:sz w:val="24"/>
                <w:szCs w:val="24"/>
                <w:lang w:eastAsia="bg-BG"/>
              </w:rPr>
            </w:pPr>
            <w:r w:rsidRPr="00686F1F">
              <w:rPr>
                <w:rFonts w:ascii="Times New Roman" w:eastAsia="Times New Roman" w:hAnsi="Times New Roman" w:cs="Times New Roman"/>
                <w:b/>
                <w:bCs/>
                <w:color w:val="000000"/>
                <w:sz w:val="24"/>
                <w:szCs w:val="24"/>
                <w:lang w:eastAsia="bg-BG"/>
              </w:rPr>
              <w:lastRenderedPageBreak/>
              <w:t xml:space="preserve">Място на изпълнение на проекта </w:t>
            </w:r>
          </w:p>
        </w:tc>
        <w:tc>
          <w:tcPr>
            <w:tcW w:w="0" w:type="auto"/>
            <w:shd w:val="clear" w:color="000000" w:fill="F3F3F3"/>
            <w:vAlign w:val="center"/>
            <w:hideMark/>
          </w:tcPr>
          <w:p w14:paraId="45CED9F5" w14:textId="77777777" w:rsidR="003754C6" w:rsidRPr="00686F1F" w:rsidRDefault="003754C6" w:rsidP="003754C6">
            <w:pPr>
              <w:spacing w:after="0" w:line="240" w:lineRule="auto"/>
              <w:jc w:val="both"/>
              <w:rPr>
                <w:rFonts w:ascii="Times New Roman" w:eastAsia="Times New Roman" w:hAnsi="Times New Roman" w:cs="Times New Roman"/>
                <w:color w:val="000000"/>
                <w:sz w:val="24"/>
                <w:szCs w:val="24"/>
                <w:lang w:eastAsia="bg-BG"/>
              </w:rPr>
            </w:pPr>
            <w:r w:rsidRPr="00686F1F">
              <w:rPr>
                <w:rFonts w:ascii="Times New Roman" w:eastAsia="Times New Roman" w:hAnsi="Times New Roman" w:cs="Times New Roman"/>
                <w:color w:val="000000"/>
                <w:sz w:val="24"/>
                <w:szCs w:val="24"/>
                <w:lang w:eastAsia="bg-BG"/>
              </w:rPr>
              <w:t>Мястото на физическото осъществяване на дейността.</w:t>
            </w:r>
          </w:p>
        </w:tc>
      </w:tr>
      <w:tr w:rsidR="00547B5C" w:rsidRPr="00686F1F" w14:paraId="4AD0DE1C" w14:textId="77777777" w:rsidTr="000E38C4">
        <w:tc>
          <w:tcPr>
            <w:tcW w:w="0" w:type="auto"/>
            <w:shd w:val="clear" w:color="000000" w:fill="E6E6E6"/>
            <w:vAlign w:val="center"/>
            <w:hideMark/>
          </w:tcPr>
          <w:p w14:paraId="4559B390" w14:textId="77777777" w:rsidR="003754C6" w:rsidRPr="00686F1F" w:rsidRDefault="003754C6" w:rsidP="003754C6">
            <w:pPr>
              <w:spacing w:after="0" w:line="240" w:lineRule="auto"/>
              <w:rPr>
                <w:rFonts w:ascii="Times New Roman" w:eastAsia="Times New Roman" w:hAnsi="Times New Roman" w:cs="Times New Roman"/>
                <w:b/>
                <w:bCs/>
                <w:color w:val="000000"/>
                <w:sz w:val="24"/>
                <w:szCs w:val="24"/>
                <w:lang w:eastAsia="bg-BG"/>
              </w:rPr>
            </w:pPr>
            <w:r w:rsidRPr="00686F1F">
              <w:rPr>
                <w:rFonts w:ascii="Times New Roman" w:eastAsia="Times New Roman" w:hAnsi="Times New Roman" w:cs="Times New Roman"/>
                <w:b/>
                <w:bCs/>
                <w:color w:val="000000"/>
                <w:sz w:val="24"/>
                <w:szCs w:val="24"/>
                <w:lang w:eastAsia="bg-BG"/>
              </w:rPr>
              <w:t>Национално съфинансиране</w:t>
            </w:r>
          </w:p>
        </w:tc>
        <w:tc>
          <w:tcPr>
            <w:tcW w:w="0" w:type="auto"/>
            <w:shd w:val="clear" w:color="000000" w:fill="F3F3F3"/>
            <w:vAlign w:val="center"/>
            <w:hideMark/>
          </w:tcPr>
          <w:p w14:paraId="1D4A69FD" w14:textId="77777777" w:rsidR="003754C6" w:rsidRPr="00686F1F" w:rsidRDefault="003754C6" w:rsidP="003754C6">
            <w:pPr>
              <w:spacing w:after="0" w:line="240" w:lineRule="auto"/>
              <w:jc w:val="both"/>
              <w:rPr>
                <w:rFonts w:ascii="Times New Roman" w:eastAsia="Times New Roman" w:hAnsi="Times New Roman" w:cs="Times New Roman"/>
                <w:color w:val="000000"/>
                <w:sz w:val="24"/>
                <w:szCs w:val="24"/>
                <w:lang w:eastAsia="bg-BG"/>
              </w:rPr>
            </w:pPr>
            <w:r w:rsidRPr="00686F1F">
              <w:rPr>
                <w:rFonts w:ascii="Times New Roman" w:eastAsia="Times New Roman" w:hAnsi="Times New Roman" w:cs="Times New Roman"/>
                <w:color w:val="000000"/>
                <w:sz w:val="24"/>
                <w:szCs w:val="24"/>
                <w:lang w:eastAsia="bg-BG"/>
              </w:rPr>
              <w:t>Съфинансиране, осигурено чрез трансфер от централния бюджет съгласно чл. 60, т. 2 от Закона за публичните финанси.</w:t>
            </w:r>
          </w:p>
        </w:tc>
      </w:tr>
      <w:tr w:rsidR="00547B5C" w:rsidRPr="00686F1F" w14:paraId="04034A90" w14:textId="77777777" w:rsidTr="000E38C4">
        <w:tc>
          <w:tcPr>
            <w:tcW w:w="0" w:type="auto"/>
            <w:shd w:val="clear" w:color="000000" w:fill="E6E6E6"/>
            <w:vAlign w:val="center"/>
            <w:hideMark/>
          </w:tcPr>
          <w:p w14:paraId="49E5B1C9" w14:textId="77777777" w:rsidR="003754C6" w:rsidRPr="00686F1F" w:rsidRDefault="003754C6" w:rsidP="003754C6">
            <w:pPr>
              <w:spacing w:after="0" w:line="240" w:lineRule="auto"/>
              <w:rPr>
                <w:rFonts w:ascii="Times New Roman" w:eastAsia="Times New Roman" w:hAnsi="Times New Roman" w:cs="Times New Roman"/>
                <w:b/>
                <w:bCs/>
                <w:color w:val="000000"/>
                <w:sz w:val="24"/>
                <w:szCs w:val="24"/>
                <w:lang w:eastAsia="bg-BG"/>
              </w:rPr>
            </w:pPr>
            <w:r w:rsidRPr="00686F1F">
              <w:rPr>
                <w:rFonts w:ascii="Times New Roman" w:eastAsia="Times New Roman" w:hAnsi="Times New Roman" w:cs="Times New Roman"/>
                <w:b/>
                <w:bCs/>
                <w:color w:val="000000"/>
                <w:sz w:val="24"/>
                <w:szCs w:val="24"/>
                <w:lang w:eastAsia="bg-BG"/>
              </w:rPr>
              <w:t>Нематериални активи</w:t>
            </w:r>
          </w:p>
        </w:tc>
        <w:tc>
          <w:tcPr>
            <w:tcW w:w="0" w:type="auto"/>
            <w:shd w:val="clear" w:color="000000" w:fill="F3F3F3"/>
            <w:vAlign w:val="center"/>
            <w:hideMark/>
          </w:tcPr>
          <w:p w14:paraId="0BE24F27" w14:textId="77777777" w:rsidR="003754C6" w:rsidRPr="00686F1F" w:rsidRDefault="003754C6" w:rsidP="003754C6">
            <w:pPr>
              <w:spacing w:after="0" w:line="240" w:lineRule="auto"/>
              <w:jc w:val="both"/>
              <w:rPr>
                <w:rFonts w:ascii="Times New Roman" w:eastAsia="Times New Roman" w:hAnsi="Times New Roman" w:cs="Times New Roman"/>
                <w:color w:val="000000"/>
                <w:sz w:val="24"/>
                <w:szCs w:val="24"/>
                <w:lang w:eastAsia="bg-BG"/>
              </w:rPr>
            </w:pPr>
            <w:r w:rsidRPr="00686F1F">
              <w:rPr>
                <w:rFonts w:ascii="Times New Roman" w:eastAsia="Times New Roman" w:hAnsi="Times New Roman" w:cs="Times New Roman"/>
                <w:color w:val="000000"/>
                <w:sz w:val="24"/>
                <w:szCs w:val="24"/>
                <w:lang w:eastAsia="bg-BG"/>
              </w:rPr>
              <w:t xml:space="preserve">По смисъла на чл. 2, </w:t>
            </w:r>
            <w:proofErr w:type="spellStart"/>
            <w:r w:rsidRPr="00686F1F">
              <w:rPr>
                <w:rFonts w:ascii="Times New Roman" w:eastAsia="Times New Roman" w:hAnsi="Times New Roman" w:cs="Times New Roman"/>
                <w:color w:val="000000"/>
                <w:sz w:val="24"/>
                <w:szCs w:val="24"/>
                <w:lang w:eastAsia="bg-BG"/>
              </w:rPr>
              <w:t>пар</w:t>
            </w:r>
            <w:proofErr w:type="spellEnd"/>
            <w:r w:rsidRPr="00686F1F">
              <w:rPr>
                <w:rFonts w:ascii="Times New Roman" w:eastAsia="Times New Roman" w:hAnsi="Times New Roman" w:cs="Times New Roman"/>
                <w:color w:val="000000"/>
                <w:sz w:val="24"/>
                <w:szCs w:val="24"/>
                <w:lang w:eastAsia="bg-BG"/>
              </w:rPr>
              <w:t xml:space="preserve">. 30 от Регламент (ЕО) № 651/2014 „Нематериални активи“ означава активи, които нямат физически или финансов израз, като патенти, лицензи, </w:t>
            </w:r>
            <w:proofErr w:type="spellStart"/>
            <w:r w:rsidRPr="00686F1F">
              <w:rPr>
                <w:rFonts w:ascii="Times New Roman" w:eastAsia="Times New Roman" w:hAnsi="Times New Roman" w:cs="Times New Roman"/>
                <w:color w:val="000000"/>
                <w:sz w:val="24"/>
                <w:szCs w:val="24"/>
                <w:lang w:eastAsia="bg-BG"/>
              </w:rPr>
              <w:t>ноу</w:t>
            </w:r>
            <w:proofErr w:type="spellEnd"/>
            <w:r w:rsidRPr="00686F1F">
              <w:rPr>
                <w:rFonts w:ascii="Times New Roman" w:eastAsia="Times New Roman" w:hAnsi="Times New Roman" w:cs="Times New Roman"/>
                <w:color w:val="000000"/>
                <w:sz w:val="24"/>
                <w:szCs w:val="24"/>
                <w:lang w:eastAsia="bg-BG"/>
              </w:rPr>
              <w:t xml:space="preserve">- </w:t>
            </w:r>
            <w:proofErr w:type="spellStart"/>
            <w:r w:rsidRPr="00686F1F">
              <w:rPr>
                <w:rFonts w:ascii="Times New Roman" w:eastAsia="Times New Roman" w:hAnsi="Times New Roman" w:cs="Times New Roman"/>
                <w:color w:val="000000"/>
                <w:sz w:val="24"/>
                <w:szCs w:val="24"/>
                <w:lang w:eastAsia="bg-BG"/>
              </w:rPr>
              <w:t>хау</w:t>
            </w:r>
            <w:proofErr w:type="spellEnd"/>
            <w:r w:rsidRPr="00686F1F">
              <w:rPr>
                <w:rFonts w:ascii="Times New Roman" w:eastAsia="Times New Roman" w:hAnsi="Times New Roman" w:cs="Times New Roman"/>
                <w:color w:val="000000"/>
                <w:sz w:val="24"/>
                <w:szCs w:val="24"/>
                <w:lang w:eastAsia="bg-BG"/>
              </w:rPr>
              <w:t xml:space="preserve"> или друга интелектуална собственост.</w:t>
            </w:r>
          </w:p>
        </w:tc>
      </w:tr>
      <w:tr w:rsidR="00547B5C" w:rsidRPr="00686F1F" w14:paraId="5D932D10" w14:textId="77777777" w:rsidTr="000E38C4">
        <w:tc>
          <w:tcPr>
            <w:tcW w:w="0" w:type="auto"/>
            <w:shd w:val="clear" w:color="000000" w:fill="E6E6E6"/>
            <w:vAlign w:val="center"/>
            <w:hideMark/>
          </w:tcPr>
          <w:p w14:paraId="0D501D0E" w14:textId="77777777" w:rsidR="003754C6" w:rsidRPr="00686F1F" w:rsidRDefault="003754C6" w:rsidP="003754C6">
            <w:pPr>
              <w:spacing w:after="0" w:line="240" w:lineRule="auto"/>
              <w:rPr>
                <w:rFonts w:ascii="Times New Roman" w:eastAsia="Times New Roman" w:hAnsi="Times New Roman" w:cs="Times New Roman"/>
                <w:b/>
                <w:bCs/>
                <w:color w:val="000000"/>
                <w:sz w:val="24"/>
                <w:szCs w:val="24"/>
                <w:lang w:eastAsia="bg-BG"/>
              </w:rPr>
            </w:pPr>
            <w:r w:rsidRPr="00686F1F">
              <w:rPr>
                <w:rFonts w:ascii="Times New Roman" w:eastAsia="Times New Roman" w:hAnsi="Times New Roman" w:cs="Times New Roman"/>
                <w:b/>
                <w:bCs/>
                <w:color w:val="000000"/>
                <w:sz w:val="24"/>
                <w:szCs w:val="24"/>
                <w:lang w:eastAsia="bg-BG"/>
              </w:rPr>
              <w:t>Ненанасяне на значителни вреди</w:t>
            </w:r>
          </w:p>
        </w:tc>
        <w:tc>
          <w:tcPr>
            <w:tcW w:w="0" w:type="auto"/>
            <w:shd w:val="clear" w:color="000000" w:fill="F3F3F3"/>
            <w:vAlign w:val="center"/>
            <w:hideMark/>
          </w:tcPr>
          <w:p w14:paraId="5577520A" w14:textId="77777777" w:rsidR="003754C6" w:rsidRPr="00686F1F" w:rsidRDefault="003754C6" w:rsidP="003754C6">
            <w:pPr>
              <w:spacing w:after="0" w:line="240" w:lineRule="auto"/>
              <w:jc w:val="both"/>
              <w:rPr>
                <w:rFonts w:ascii="Times New Roman" w:eastAsia="Times New Roman" w:hAnsi="Times New Roman" w:cs="Times New Roman"/>
                <w:color w:val="000000"/>
                <w:sz w:val="24"/>
                <w:szCs w:val="24"/>
                <w:lang w:eastAsia="bg-BG"/>
              </w:rPr>
            </w:pPr>
            <w:r w:rsidRPr="00686F1F">
              <w:rPr>
                <w:rFonts w:ascii="Times New Roman" w:eastAsia="Times New Roman" w:hAnsi="Times New Roman" w:cs="Times New Roman"/>
                <w:color w:val="000000"/>
                <w:sz w:val="24"/>
                <w:szCs w:val="24"/>
                <w:lang w:eastAsia="bg-BG"/>
              </w:rPr>
              <w:t>„Ненанасяне на значителни вреди“ означава да не се подкрепят или извършват икономически дейности, които нанасят значителни вреди на която и да било екологична цел, когато е приложимо, по смисъла на член 17 от Регламент (ЕС) 2020/852.</w:t>
            </w:r>
          </w:p>
        </w:tc>
      </w:tr>
      <w:tr w:rsidR="00547B5C" w:rsidRPr="00686F1F" w14:paraId="2CA68EFE" w14:textId="77777777" w:rsidTr="000E38C4">
        <w:tc>
          <w:tcPr>
            <w:tcW w:w="0" w:type="auto"/>
            <w:shd w:val="clear" w:color="000000" w:fill="E6E6E6"/>
            <w:vAlign w:val="center"/>
            <w:hideMark/>
          </w:tcPr>
          <w:p w14:paraId="72349A13" w14:textId="77777777" w:rsidR="003754C6" w:rsidRPr="00686F1F" w:rsidRDefault="003754C6" w:rsidP="003754C6">
            <w:pPr>
              <w:spacing w:after="0" w:line="240" w:lineRule="auto"/>
              <w:rPr>
                <w:rFonts w:ascii="Times New Roman" w:eastAsia="Times New Roman" w:hAnsi="Times New Roman" w:cs="Times New Roman"/>
                <w:b/>
                <w:bCs/>
                <w:color w:val="000000"/>
                <w:sz w:val="24"/>
                <w:szCs w:val="24"/>
                <w:lang w:eastAsia="bg-BG"/>
              </w:rPr>
            </w:pPr>
            <w:r w:rsidRPr="00686F1F">
              <w:rPr>
                <w:rFonts w:ascii="Times New Roman" w:eastAsia="Times New Roman" w:hAnsi="Times New Roman" w:cs="Times New Roman"/>
                <w:b/>
                <w:bCs/>
                <w:color w:val="000000"/>
                <w:sz w:val="24"/>
                <w:szCs w:val="24"/>
                <w:lang w:eastAsia="bg-BG"/>
              </w:rPr>
              <w:t xml:space="preserve">Нередност </w:t>
            </w:r>
          </w:p>
        </w:tc>
        <w:tc>
          <w:tcPr>
            <w:tcW w:w="0" w:type="auto"/>
            <w:shd w:val="clear" w:color="000000" w:fill="F3F3F3"/>
            <w:vAlign w:val="center"/>
            <w:hideMark/>
          </w:tcPr>
          <w:p w14:paraId="6707ADE1" w14:textId="77777777" w:rsidR="003754C6" w:rsidRPr="00686F1F" w:rsidRDefault="003754C6" w:rsidP="003754C6">
            <w:pPr>
              <w:spacing w:after="0" w:line="240" w:lineRule="auto"/>
              <w:jc w:val="both"/>
              <w:rPr>
                <w:rFonts w:ascii="Times New Roman" w:eastAsia="Times New Roman" w:hAnsi="Times New Roman" w:cs="Times New Roman"/>
                <w:color w:val="000000"/>
                <w:sz w:val="24"/>
                <w:szCs w:val="24"/>
                <w:lang w:eastAsia="bg-BG"/>
              </w:rPr>
            </w:pPr>
            <w:r w:rsidRPr="00686F1F">
              <w:rPr>
                <w:rFonts w:ascii="Times New Roman" w:eastAsia="Times New Roman" w:hAnsi="Times New Roman" w:cs="Times New Roman"/>
                <w:color w:val="000000"/>
                <w:sz w:val="24"/>
                <w:szCs w:val="24"/>
                <w:lang w:eastAsia="bg-BG"/>
              </w:rPr>
              <w:t>Всяко нарушение на приложимото право, произтичащо от действие или бездействие на икономически оператор, което има или би имало за последица нанасянето на вреда на бюджета на Съюза чрез начисляване на неправомерен разход в този бюджет.</w:t>
            </w:r>
          </w:p>
        </w:tc>
      </w:tr>
      <w:tr w:rsidR="00547B5C" w:rsidRPr="00686F1F" w14:paraId="482CB446" w14:textId="77777777" w:rsidTr="000E38C4">
        <w:tc>
          <w:tcPr>
            <w:tcW w:w="0" w:type="auto"/>
            <w:shd w:val="clear" w:color="000000" w:fill="E6E6E6"/>
            <w:vAlign w:val="center"/>
            <w:hideMark/>
          </w:tcPr>
          <w:p w14:paraId="1AADDC9C" w14:textId="77777777" w:rsidR="003754C6" w:rsidRPr="00686F1F" w:rsidRDefault="003754C6" w:rsidP="003754C6">
            <w:pPr>
              <w:spacing w:after="0" w:line="240" w:lineRule="auto"/>
              <w:rPr>
                <w:rFonts w:ascii="Times New Roman" w:eastAsia="Times New Roman" w:hAnsi="Times New Roman" w:cs="Times New Roman"/>
                <w:b/>
                <w:bCs/>
                <w:color w:val="000000"/>
                <w:sz w:val="24"/>
                <w:szCs w:val="24"/>
                <w:lang w:eastAsia="bg-BG"/>
              </w:rPr>
            </w:pPr>
            <w:r w:rsidRPr="00686F1F">
              <w:rPr>
                <w:rFonts w:ascii="Times New Roman" w:eastAsia="Times New Roman" w:hAnsi="Times New Roman" w:cs="Times New Roman"/>
                <w:b/>
                <w:bCs/>
                <w:color w:val="000000"/>
                <w:sz w:val="24"/>
                <w:szCs w:val="24"/>
                <w:lang w:eastAsia="bg-BG"/>
              </w:rPr>
              <w:t>Показател за краен продукт</w:t>
            </w:r>
          </w:p>
        </w:tc>
        <w:tc>
          <w:tcPr>
            <w:tcW w:w="0" w:type="auto"/>
            <w:shd w:val="clear" w:color="000000" w:fill="F3F3F3"/>
            <w:vAlign w:val="center"/>
            <w:hideMark/>
          </w:tcPr>
          <w:p w14:paraId="1AF51B80" w14:textId="66390A6F" w:rsidR="003754C6" w:rsidRPr="00686F1F" w:rsidRDefault="003754C6" w:rsidP="003754C6">
            <w:pPr>
              <w:spacing w:after="0" w:line="240" w:lineRule="auto"/>
              <w:jc w:val="both"/>
              <w:rPr>
                <w:rFonts w:ascii="Times New Roman" w:eastAsia="Times New Roman" w:hAnsi="Times New Roman" w:cs="Times New Roman"/>
                <w:color w:val="000000"/>
                <w:sz w:val="24"/>
                <w:szCs w:val="24"/>
                <w:lang w:eastAsia="bg-BG"/>
              </w:rPr>
            </w:pPr>
            <w:r w:rsidRPr="00686F1F">
              <w:rPr>
                <w:rFonts w:ascii="Times New Roman" w:eastAsia="Times New Roman" w:hAnsi="Times New Roman" w:cs="Times New Roman"/>
                <w:color w:val="000000"/>
                <w:sz w:val="24"/>
                <w:szCs w:val="24"/>
                <w:lang w:eastAsia="bg-BG"/>
              </w:rPr>
              <w:t>Показател</w:t>
            </w:r>
            <w:r w:rsidR="00427A57" w:rsidRPr="00686F1F">
              <w:rPr>
                <w:rFonts w:ascii="Times New Roman" w:eastAsia="Times New Roman" w:hAnsi="Times New Roman" w:cs="Times New Roman"/>
                <w:color w:val="000000"/>
                <w:sz w:val="24"/>
                <w:szCs w:val="24"/>
                <w:lang w:eastAsia="bg-BG"/>
              </w:rPr>
              <w:t xml:space="preserve"> (индикатор)</w:t>
            </w:r>
            <w:r w:rsidRPr="00686F1F">
              <w:rPr>
                <w:rFonts w:ascii="Times New Roman" w:eastAsia="Times New Roman" w:hAnsi="Times New Roman" w:cs="Times New Roman"/>
                <w:color w:val="000000"/>
                <w:sz w:val="24"/>
                <w:szCs w:val="24"/>
                <w:lang w:eastAsia="bg-BG"/>
              </w:rPr>
              <w:t xml:space="preserve"> за измерване на конкретните резултати от интервенцията.</w:t>
            </w:r>
            <w:r w:rsidR="00427A57" w:rsidRPr="00686F1F">
              <w:rPr>
                <w:rFonts w:ascii="Times New Roman" w:eastAsia="Times New Roman" w:hAnsi="Times New Roman" w:cs="Times New Roman"/>
                <w:color w:val="000000"/>
                <w:sz w:val="24"/>
                <w:szCs w:val="24"/>
                <w:lang w:eastAsia="bg-BG"/>
              </w:rPr>
              <w:t xml:space="preserve"> </w:t>
            </w:r>
          </w:p>
        </w:tc>
      </w:tr>
      <w:tr w:rsidR="00547B5C" w:rsidRPr="00686F1F" w14:paraId="388DB964" w14:textId="77777777" w:rsidTr="000E38C4">
        <w:tc>
          <w:tcPr>
            <w:tcW w:w="0" w:type="auto"/>
            <w:shd w:val="clear" w:color="000000" w:fill="E6E6E6"/>
            <w:vAlign w:val="center"/>
            <w:hideMark/>
          </w:tcPr>
          <w:p w14:paraId="755BF19D" w14:textId="77777777" w:rsidR="003754C6" w:rsidRPr="00686F1F" w:rsidRDefault="003754C6" w:rsidP="003754C6">
            <w:pPr>
              <w:spacing w:after="0" w:line="240" w:lineRule="auto"/>
              <w:rPr>
                <w:rFonts w:ascii="Times New Roman" w:eastAsia="Times New Roman" w:hAnsi="Times New Roman" w:cs="Times New Roman"/>
                <w:b/>
                <w:bCs/>
                <w:color w:val="000000"/>
                <w:sz w:val="24"/>
                <w:szCs w:val="24"/>
                <w:lang w:eastAsia="bg-BG"/>
              </w:rPr>
            </w:pPr>
            <w:r w:rsidRPr="00686F1F">
              <w:rPr>
                <w:rFonts w:ascii="Times New Roman" w:eastAsia="Times New Roman" w:hAnsi="Times New Roman" w:cs="Times New Roman"/>
                <w:b/>
                <w:bCs/>
                <w:color w:val="000000"/>
                <w:sz w:val="24"/>
                <w:szCs w:val="24"/>
                <w:lang w:eastAsia="bg-BG"/>
              </w:rPr>
              <w:t>Проект</w:t>
            </w:r>
          </w:p>
        </w:tc>
        <w:tc>
          <w:tcPr>
            <w:tcW w:w="0" w:type="auto"/>
            <w:shd w:val="clear" w:color="000000" w:fill="F3F3F3"/>
            <w:vAlign w:val="center"/>
            <w:hideMark/>
          </w:tcPr>
          <w:p w14:paraId="63511489" w14:textId="77777777" w:rsidR="003754C6" w:rsidRPr="00686F1F" w:rsidRDefault="003754C6" w:rsidP="003754C6">
            <w:pPr>
              <w:spacing w:after="0" w:line="240" w:lineRule="auto"/>
              <w:jc w:val="both"/>
              <w:rPr>
                <w:rFonts w:ascii="Times New Roman" w:eastAsia="Times New Roman" w:hAnsi="Times New Roman" w:cs="Times New Roman"/>
                <w:color w:val="000000"/>
                <w:sz w:val="24"/>
                <w:szCs w:val="24"/>
                <w:lang w:eastAsia="bg-BG"/>
              </w:rPr>
            </w:pPr>
            <w:r w:rsidRPr="00686F1F">
              <w:rPr>
                <w:rFonts w:ascii="Times New Roman" w:eastAsia="Times New Roman" w:hAnsi="Times New Roman" w:cs="Times New Roman"/>
                <w:color w:val="000000"/>
                <w:sz w:val="24"/>
                <w:szCs w:val="24"/>
                <w:lang w:eastAsia="bg-BG"/>
              </w:rPr>
              <w:t xml:space="preserve">Съвкупност от взаимосвързани и </w:t>
            </w:r>
            <w:proofErr w:type="spellStart"/>
            <w:r w:rsidRPr="00686F1F">
              <w:rPr>
                <w:rFonts w:ascii="Times New Roman" w:eastAsia="Times New Roman" w:hAnsi="Times New Roman" w:cs="Times New Roman"/>
                <w:color w:val="000000"/>
                <w:sz w:val="24"/>
                <w:szCs w:val="24"/>
                <w:lang w:eastAsia="bg-BG"/>
              </w:rPr>
              <w:t>взаимодопълващи</w:t>
            </w:r>
            <w:proofErr w:type="spellEnd"/>
            <w:r w:rsidRPr="00686F1F">
              <w:rPr>
                <w:rFonts w:ascii="Times New Roman" w:eastAsia="Times New Roman" w:hAnsi="Times New Roman" w:cs="Times New Roman"/>
                <w:color w:val="000000"/>
                <w:sz w:val="24"/>
                <w:szCs w:val="24"/>
                <w:lang w:eastAsia="bg-BG"/>
              </w:rPr>
              <w:t xml:space="preserve"> се дейности с предварително определена/и цел/и, необходими ресурси и времева рамка за изпълнение, водещи до постигането на конкретни количествено-измерими резултати.</w:t>
            </w:r>
          </w:p>
        </w:tc>
      </w:tr>
      <w:tr w:rsidR="00547B5C" w:rsidRPr="00686F1F" w14:paraId="509A0D2D" w14:textId="77777777" w:rsidTr="000E38C4">
        <w:tc>
          <w:tcPr>
            <w:tcW w:w="0" w:type="auto"/>
            <w:shd w:val="clear" w:color="000000" w:fill="E6E6E6"/>
            <w:vAlign w:val="center"/>
            <w:hideMark/>
          </w:tcPr>
          <w:p w14:paraId="300E0134" w14:textId="77777777" w:rsidR="003754C6" w:rsidRPr="00686F1F" w:rsidRDefault="003754C6" w:rsidP="003754C6">
            <w:pPr>
              <w:spacing w:after="0" w:line="240" w:lineRule="auto"/>
              <w:rPr>
                <w:rFonts w:ascii="Times New Roman" w:eastAsia="Times New Roman" w:hAnsi="Times New Roman" w:cs="Times New Roman"/>
                <w:b/>
                <w:bCs/>
                <w:color w:val="000000"/>
                <w:sz w:val="24"/>
                <w:szCs w:val="24"/>
                <w:lang w:eastAsia="bg-BG"/>
              </w:rPr>
            </w:pPr>
            <w:r w:rsidRPr="00686F1F">
              <w:rPr>
                <w:rFonts w:ascii="Times New Roman" w:eastAsia="Times New Roman" w:hAnsi="Times New Roman" w:cs="Times New Roman"/>
                <w:b/>
                <w:bCs/>
                <w:color w:val="000000"/>
                <w:sz w:val="24"/>
                <w:szCs w:val="24"/>
                <w:lang w:eastAsia="bg-BG"/>
              </w:rPr>
              <w:t xml:space="preserve">Проектно предложение </w:t>
            </w:r>
          </w:p>
        </w:tc>
        <w:tc>
          <w:tcPr>
            <w:tcW w:w="0" w:type="auto"/>
            <w:shd w:val="clear" w:color="000000" w:fill="F3F3F3"/>
            <w:vAlign w:val="center"/>
            <w:hideMark/>
          </w:tcPr>
          <w:p w14:paraId="2450F37F" w14:textId="77777777" w:rsidR="003754C6" w:rsidRPr="00686F1F" w:rsidRDefault="003754C6" w:rsidP="003754C6">
            <w:pPr>
              <w:spacing w:after="0" w:line="240" w:lineRule="auto"/>
              <w:jc w:val="both"/>
              <w:rPr>
                <w:rFonts w:ascii="Times New Roman" w:eastAsia="Times New Roman" w:hAnsi="Times New Roman" w:cs="Times New Roman"/>
                <w:color w:val="000000"/>
                <w:sz w:val="24"/>
                <w:szCs w:val="24"/>
                <w:lang w:eastAsia="bg-BG"/>
              </w:rPr>
            </w:pPr>
            <w:r w:rsidRPr="00686F1F">
              <w:rPr>
                <w:rFonts w:ascii="Times New Roman" w:eastAsia="Times New Roman" w:hAnsi="Times New Roman" w:cs="Times New Roman"/>
                <w:color w:val="000000"/>
                <w:sz w:val="24"/>
                <w:szCs w:val="24"/>
                <w:lang w:eastAsia="bg-BG"/>
              </w:rPr>
              <w:t>Предложение, подадено от кандидат, за предоставяне на безвъзмездна финансова помощ за изпълнението на определен проект, включващо формуляр за кандидатстване и други придружителни документи.</w:t>
            </w:r>
          </w:p>
        </w:tc>
      </w:tr>
      <w:tr w:rsidR="00547B5C" w:rsidRPr="00686F1F" w14:paraId="6EFBAF5A" w14:textId="77777777" w:rsidTr="000E38C4">
        <w:tc>
          <w:tcPr>
            <w:tcW w:w="0" w:type="auto"/>
            <w:shd w:val="clear" w:color="000000" w:fill="E6E6E6"/>
            <w:vAlign w:val="center"/>
            <w:hideMark/>
          </w:tcPr>
          <w:p w14:paraId="65D43AE6" w14:textId="77777777" w:rsidR="003754C6" w:rsidRPr="00686F1F" w:rsidRDefault="003754C6" w:rsidP="003754C6">
            <w:pPr>
              <w:spacing w:after="0" w:line="240" w:lineRule="auto"/>
              <w:rPr>
                <w:rFonts w:ascii="Times New Roman" w:eastAsia="Times New Roman" w:hAnsi="Times New Roman" w:cs="Times New Roman"/>
                <w:b/>
                <w:bCs/>
                <w:color w:val="000000"/>
                <w:sz w:val="24"/>
                <w:szCs w:val="24"/>
                <w:lang w:eastAsia="bg-BG"/>
              </w:rPr>
            </w:pPr>
            <w:r w:rsidRPr="00686F1F">
              <w:rPr>
                <w:rFonts w:ascii="Times New Roman" w:eastAsia="Times New Roman" w:hAnsi="Times New Roman" w:cs="Times New Roman"/>
                <w:b/>
                <w:bCs/>
                <w:color w:val="000000"/>
                <w:sz w:val="24"/>
                <w:szCs w:val="24"/>
                <w:lang w:eastAsia="bg-BG"/>
              </w:rPr>
              <w:t>Ръководител на Управляващия орган</w:t>
            </w:r>
          </w:p>
        </w:tc>
        <w:tc>
          <w:tcPr>
            <w:tcW w:w="0" w:type="auto"/>
            <w:shd w:val="clear" w:color="000000" w:fill="F3F3F3"/>
            <w:vAlign w:val="center"/>
            <w:hideMark/>
          </w:tcPr>
          <w:p w14:paraId="19E4862A" w14:textId="77777777" w:rsidR="003754C6" w:rsidRPr="00686F1F" w:rsidRDefault="003754C6" w:rsidP="003754C6">
            <w:pPr>
              <w:spacing w:after="0" w:line="240" w:lineRule="auto"/>
              <w:jc w:val="both"/>
              <w:rPr>
                <w:rFonts w:ascii="Times New Roman" w:eastAsia="Times New Roman" w:hAnsi="Times New Roman" w:cs="Times New Roman"/>
                <w:color w:val="000000"/>
                <w:sz w:val="24"/>
                <w:szCs w:val="24"/>
                <w:lang w:eastAsia="bg-BG"/>
              </w:rPr>
            </w:pPr>
            <w:r w:rsidRPr="00686F1F">
              <w:rPr>
                <w:rFonts w:ascii="Times New Roman" w:eastAsia="Times New Roman" w:hAnsi="Times New Roman" w:cs="Times New Roman"/>
                <w:color w:val="000000"/>
                <w:sz w:val="24"/>
                <w:szCs w:val="24"/>
                <w:lang w:eastAsia="bg-BG"/>
              </w:rPr>
              <w:t>Ръководителят на администрацията, в рамките на чиято структура се намира Управляващия орган или упълномощеното от него длъжностно лице.</w:t>
            </w:r>
          </w:p>
        </w:tc>
      </w:tr>
      <w:tr w:rsidR="00547B5C" w:rsidRPr="00686F1F" w14:paraId="4270523D" w14:textId="77777777" w:rsidTr="000E38C4">
        <w:tc>
          <w:tcPr>
            <w:tcW w:w="0" w:type="auto"/>
            <w:shd w:val="clear" w:color="000000" w:fill="E6E6E6"/>
            <w:vAlign w:val="center"/>
            <w:hideMark/>
          </w:tcPr>
          <w:p w14:paraId="48831571" w14:textId="77777777" w:rsidR="003754C6" w:rsidRPr="00686F1F" w:rsidRDefault="003754C6" w:rsidP="003754C6">
            <w:pPr>
              <w:spacing w:after="0" w:line="240" w:lineRule="auto"/>
              <w:rPr>
                <w:rFonts w:ascii="Times New Roman" w:eastAsia="Times New Roman" w:hAnsi="Times New Roman" w:cs="Times New Roman"/>
                <w:b/>
                <w:bCs/>
                <w:color w:val="000000"/>
                <w:sz w:val="24"/>
                <w:szCs w:val="24"/>
                <w:lang w:eastAsia="bg-BG"/>
              </w:rPr>
            </w:pPr>
            <w:r w:rsidRPr="00686F1F">
              <w:rPr>
                <w:rFonts w:ascii="Times New Roman" w:eastAsia="Times New Roman" w:hAnsi="Times New Roman" w:cs="Times New Roman"/>
                <w:b/>
                <w:bCs/>
                <w:color w:val="000000"/>
                <w:sz w:val="24"/>
                <w:szCs w:val="24"/>
                <w:lang w:eastAsia="bg-BG"/>
              </w:rPr>
              <w:t>Свързани лица</w:t>
            </w:r>
          </w:p>
        </w:tc>
        <w:tc>
          <w:tcPr>
            <w:tcW w:w="0" w:type="auto"/>
            <w:shd w:val="clear" w:color="000000" w:fill="F3F3F3"/>
            <w:vAlign w:val="center"/>
            <w:hideMark/>
          </w:tcPr>
          <w:p w14:paraId="67E37AC0" w14:textId="77777777" w:rsidR="003754C6" w:rsidRPr="00686F1F" w:rsidRDefault="003754C6" w:rsidP="003754C6">
            <w:pPr>
              <w:spacing w:after="0" w:line="240" w:lineRule="auto"/>
              <w:jc w:val="both"/>
              <w:rPr>
                <w:rFonts w:ascii="Times New Roman" w:eastAsia="Times New Roman" w:hAnsi="Times New Roman" w:cs="Times New Roman"/>
                <w:color w:val="000000"/>
                <w:sz w:val="24"/>
                <w:szCs w:val="24"/>
                <w:lang w:eastAsia="bg-BG"/>
              </w:rPr>
            </w:pPr>
            <w:r w:rsidRPr="00686F1F">
              <w:rPr>
                <w:rFonts w:ascii="Times New Roman" w:eastAsia="Times New Roman" w:hAnsi="Times New Roman" w:cs="Times New Roman"/>
                <w:color w:val="000000"/>
                <w:sz w:val="24"/>
                <w:szCs w:val="24"/>
                <w:lang w:eastAsia="bg-BG"/>
              </w:rPr>
              <w:t>(1) „Свързани лица” са:</w:t>
            </w:r>
          </w:p>
          <w:p w14:paraId="1CE9102A" w14:textId="77777777" w:rsidR="003754C6" w:rsidRPr="00686F1F" w:rsidRDefault="003754C6" w:rsidP="003754C6">
            <w:pPr>
              <w:spacing w:after="0" w:line="240" w:lineRule="auto"/>
              <w:jc w:val="both"/>
              <w:rPr>
                <w:rFonts w:ascii="Times New Roman" w:eastAsia="Times New Roman" w:hAnsi="Times New Roman" w:cs="Times New Roman"/>
                <w:color w:val="000000"/>
                <w:sz w:val="24"/>
                <w:szCs w:val="24"/>
                <w:lang w:eastAsia="bg-BG"/>
              </w:rPr>
            </w:pPr>
            <w:r w:rsidRPr="00686F1F">
              <w:rPr>
                <w:rFonts w:ascii="Times New Roman" w:eastAsia="Times New Roman" w:hAnsi="Times New Roman" w:cs="Times New Roman"/>
                <w:color w:val="000000"/>
                <w:sz w:val="24"/>
                <w:szCs w:val="24"/>
                <w:lang w:eastAsia="bg-BG"/>
              </w:rPr>
              <w:t>1. съпрузите, роднините по права линия - без ограничения, по съребрена линия - до четвърта степен включително, и роднините по сватовство - до трета степен включително;</w:t>
            </w:r>
          </w:p>
          <w:p w14:paraId="341DCAC3" w14:textId="77777777" w:rsidR="003754C6" w:rsidRPr="00686F1F" w:rsidRDefault="003754C6" w:rsidP="003754C6">
            <w:pPr>
              <w:spacing w:after="0" w:line="240" w:lineRule="auto"/>
              <w:jc w:val="both"/>
              <w:rPr>
                <w:rFonts w:ascii="Times New Roman" w:eastAsia="Times New Roman" w:hAnsi="Times New Roman" w:cs="Times New Roman"/>
                <w:color w:val="000000"/>
                <w:sz w:val="24"/>
                <w:szCs w:val="24"/>
                <w:lang w:eastAsia="bg-BG"/>
              </w:rPr>
            </w:pPr>
            <w:r w:rsidRPr="00686F1F">
              <w:rPr>
                <w:rFonts w:ascii="Times New Roman" w:eastAsia="Times New Roman" w:hAnsi="Times New Roman" w:cs="Times New Roman"/>
                <w:color w:val="000000"/>
                <w:sz w:val="24"/>
                <w:szCs w:val="24"/>
                <w:lang w:eastAsia="bg-BG"/>
              </w:rPr>
              <w:t>2. работодател и работник;</w:t>
            </w:r>
          </w:p>
          <w:p w14:paraId="75F87AD2" w14:textId="77777777" w:rsidR="003754C6" w:rsidRPr="00686F1F" w:rsidRDefault="003754C6" w:rsidP="003754C6">
            <w:pPr>
              <w:spacing w:after="0" w:line="240" w:lineRule="auto"/>
              <w:jc w:val="both"/>
              <w:rPr>
                <w:rFonts w:ascii="Times New Roman" w:eastAsia="Times New Roman" w:hAnsi="Times New Roman" w:cs="Times New Roman"/>
                <w:color w:val="000000"/>
                <w:sz w:val="24"/>
                <w:szCs w:val="24"/>
                <w:lang w:eastAsia="bg-BG"/>
              </w:rPr>
            </w:pPr>
            <w:r w:rsidRPr="00686F1F">
              <w:rPr>
                <w:rFonts w:ascii="Times New Roman" w:eastAsia="Times New Roman" w:hAnsi="Times New Roman" w:cs="Times New Roman"/>
                <w:color w:val="000000"/>
                <w:sz w:val="24"/>
                <w:szCs w:val="24"/>
                <w:lang w:eastAsia="bg-BG"/>
              </w:rPr>
              <w:t>3. лицата, едното от които участва в управлението на дружеството на другото;</w:t>
            </w:r>
          </w:p>
          <w:p w14:paraId="588CBE47" w14:textId="77777777" w:rsidR="003754C6" w:rsidRPr="00686F1F" w:rsidRDefault="003754C6" w:rsidP="003754C6">
            <w:pPr>
              <w:spacing w:after="0" w:line="240" w:lineRule="auto"/>
              <w:jc w:val="both"/>
              <w:rPr>
                <w:rFonts w:ascii="Times New Roman" w:eastAsia="Times New Roman" w:hAnsi="Times New Roman" w:cs="Times New Roman"/>
                <w:color w:val="000000"/>
                <w:sz w:val="24"/>
                <w:szCs w:val="24"/>
                <w:lang w:eastAsia="bg-BG"/>
              </w:rPr>
            </w:pPr>
            <w:r w:rsidRPr="00686F1F">
              <w:rPr>
                <w:rFonts w:ascii="Times New Roman" w:eastAsia="Times New Roman" w:hAnsi="Times New Roman" w:cs="Times New Roman"/>
                <w:color w:val="000000"/>
                <w:sz w:val="24"/>
                <w:szCs w:val="24"/>
                <w:lang w:eastAsia="bg-BG"/>
              </w:rPr>
              <w:t>4. съдружниците;</w:t>
            </w:r>
          </w:p>
          <w:p w14:paraId="2A6C8A87" w14:textId="77777777" w:rsidR="003754C6" w:rsidRPr="00686F1F" w:rsidRDefault="003754C6" w:rsidP="003754C6">
            <w:pPr>
              <w:spacing w:after="0" w:line="240" w:lineRule="auto"/>
              <w:jc w:val="both"/>
              <w:rPr>
                <w:rFonts w:ascii="Times New Roman" w:eastAsia="Times New Roman" w:hAnsi="Times New Roman" w:cs="Times New Roman"/>
                <w:color w:val="000000"/>
                <w:sz w:val="24"/>
                <w:szCs w:val="24"/>
                <w:lang w:eastAsia="bg-BG"/>
              </w:rPr>
            </w:pPr>
            <w:r w:rsidRPr="00686F1F">
              <w:rPr>
                <w:rFonts w:ascii="Times New Roman" w:eastAsia="Times New Roman" w:hAnsi="Times New Roman" w:cs="Times New Roman"/>
                <w:color w:val="000000"/>
                <w:sz w:val="24"/>
                <w:szCs w:val="24"/>
                <w:lang w:eastAsia="bg-BG"/>
              </w:rPr>
              <w:t>5. дружество и лице, което притежава повече от 5 на сто от дяловете и акциите, издадени с право на глас в дружеството;</w:t>
            </w:r>
          </w:p>
          <w:p w14:paraId="210B23A1" w14:textId="77777777" w:rsidR="003754C6" w:rsidRPr="00686F1F" w:rsidRDefault="003754C6" w:rsidP="003754C6">
            <w:pPr>
              <w:spacing w:after="0" w:line="240" w:lineRule="auto"/>
              <w:jc w:val="both"/>
              <w:rPr>
                <w:rFonts w:ascii="Times New Roman" w:eastAsia="Times New Roman" w:hAnsi="Times New Roman" w:cs="Times New Roman"/>
                <w:color w:val="000000"/>
                <w:sz w:val="24"/>
                <w:szCs w:val="24"/>
                <w:lang w:eastAsia="bg-BG"/>
              </w:rPr>
            </w:pPr>
            <w:r w:rsidRPr="00686F1F">
              <w:rPr>
                <w:rFonts w:ascii="Times New Roman" w:eastAsia="Times New Roman" w:hAnsi="Times New Roman" w:cs="Times New Roman"/>
                <w:color w:val="000000"/>
                <w:sz w:val="24"/>
                <w:szCs w:val="24"/>
                <w:lang w:eastAsia="bg-BG"/>
              </w:rPr>
              <w:t>6. лицата, чиято дейност се контролира пряко или косвено от трето лице;</w:t>
            </w:r>
          </w:p>
          <w:p w14:paraId="43628F03" w14:textId="77777777" w:rsidR="003754C6" w:rsidRPr="00686F1F" w:rsidRDefault="003754C6" w:rsidP="003754C6">
            <w:pPr>
              <w:spacing w:after="0" w:line="240" w:lineRule="auto"/>
              <w:jc w:val="both"/>
              <w:rPr>
                <w:rFonts w:ascii="Times New Roman" w:eastAsia="Times New Roman" w:hAnsi="Times New Roman" w:cs="Times New Roman"/>
                <w:color w:val="000000"/>
                <w:sz w:val="24"/>
                <w:szCs w:val="24"/>
                <w:lang w:eastAsia="bg-BG"/>
              </w:rPr>
            </w:pPr>
            <w:r w:rsidRPr="00686F1F">
              <w:rPr>
                <w:rFonts w:ascii="Times New Roman" w:eastAsia="Times New Roman" w:hAnsi="Times New Roman" w:cs="Times New Roman"/>
                <w:color w:val="000000"/>
                <w:sz w:val="24"/>
                <w:szCs w:val="24"/>
                <w:lang w:eastAsia="bg-BG"/>
              </w:rPr>
              <w:t>7. лицата, които съвместно контролират пряко или косвено трето лице;</w:t>
            </w:r>
          </w:p>
          <w:p w14:paraId="3715306B" w14:textId="77777777" w:rsidR="003754C6" w:rsidRPr="00686F1F" w:rsidRDefault="003754C6" w:rsidP="003754C6">
            <w:pPr>
              <w:spacing w:after="0" w:line="240" w:lineRule="auto"/>
              <w:jc w:val="both"/>
              <w:rPr>
                <w:rFonts w:ascii="Times New Roman" w:eastAsia="Times New Roman" w:hAnsi="Times New Roman" w:cs="Times New Roman"/>
                <w:color w:val="000000"/>
                <w:sz w:val="24"/>
                <w:szCs w:val="24"/>
                <w:lang w:eastAsia="bg-BG"/>
              </w:rPr>
            </w:pPr>
            <w:r w:rsidRPr="00686F1F">
              <w:rPr>
                <w:rFonts w:ascii="Times New Roman" w:eastAsia="Times New Roman" w:hAnsi="Times New Roman" w:cs="Times New Roman"/>
                <w:color w:val="000000"/>
                <w:sz w:val="24"/>
                <w:szCs w:val="24"/>
                <w:lang w:eastAsia="bg-BG"/>
              </w:rPr>
              <w:lastRenderedPageBreak/>
              <w:t>8. лицата, едното от които е търговски представител на другото;</w:t>
            </w:r>
          </w:p>
          <w:p w14:paraId="42EF59E7" w14:textId="77777777" w:rsidR="003754C6" w:rsidRPr="00686F1F" w:rsidRDefault="003754C6" w:rsidP="003754C6">
            <w:pPr>
              <w:spacing w:after="0" w:line="240" w:lineRule="auto"/>
              <w:jc w:val="both"/>
              <w:rPr>
                <w:rFonts w:ascii="Times New Roman" w:eastAsia="Times New Roman" w:hAnsi="Times New Roman" w:cs="Times New Roman"/>
                <w:color w:val="000000"/>
                <w:sz w:val="24"/>
                <w:szCs w:val="24"/>
                <w:lang w:eastAsia="bg-BG"/>
              </w:rPr>
            </w:pPr>
            <w:r w:rsidRPr="00686F1F">
              <w:rPr>
                <w:rFonts w:ascii="Times New Roman" w:eastAsia="Times New Roman" w:hAnsi="Times New Roman" w:cs="Times New Roman"/>
                <w:color w:val="000000"/>
                <w:sz w:val="24"/>
                <w:szCs w:val="24"/>
                <w:lang w:eastAsia="bg-BG"/>
              </w:rPr>
              <w:t>9. лицата, едното от които е направило дарение в полза на другото.</w:t>
            </w:r>
          </w:p>
          <w:p w14:paraId="67DA72BB" w14:textId="7358D55F" w:rsidR="003754C6" w:rsidRPr="00686F1F" w:rsidRDefault="003754C6" w:rsidP="003754C6">
            <w:pPr>
              <w:spacing w:after="0" w:line="240" w:lineRule="auto"/>
              <w:jc w:val="both"/>
              <w:rPr>
                <w:rFonts w:ascii="Times New Roman" w:eastAsia="Times New Roman" w:hAnsi="Times New Roman" w:cs="Times New Roman"/>
                <w:color w:val="000000"/>
                <w:sz w:val="24"/>
                <w:szCs w:val="24"/>
                <w:lang w:eastAsia="bg-BG"/>
              </w:rPr>
            </w:pPr>
            <w:r w:rsidRPr="00686F1F">
              <w:rPr>
                <w:rFonts w:ascii="Times New Roman" w:eastAsia="Times New Roman" w:hAnsi="Times New Roman" w:cs="Times New Roman"/>
                <w:color w:val="000000"/>
                <w:sz w:val="24"/>
                <w:szCs w:val="24"/>
                <w:lang w:eastAsia="bg-BG"/>
              </w:rPr>
              <w:t>(2) „Свързани лица” са и лицата, които участват пряко или косвено в управлението, контрола или капитала на друго лице или лица, поради което между тях могат да се уговарят условия, различни от обичайните.</w:t>
            </w:r>
          </w:p>
        </w:tc>
      </w:tr>
      <w:tr w:rsidR="00547B5C" w:rsidRPr="00686F1F" w14:paraId="67C37029" w14:textId="77777777" w:rsidTr="000E38C4">
        <w:tc>
          <w:tcPr>
            <w:tcW w:w="0" w:type="auto"/>
            <w:shd w:val="clear" w:color="000000" w:fill="E6E6E6"/>
            <w:vAlign w:val="center"/>
            <w:hideMark/>
          </w:tcPr>
          <w:p w14:paraId="18A01E76" w14:textId="77777777" w:rsidR="003754C6" w:rsidRPr="00686F1F" w:rsidRDefault="003754C6" w:rsidP="003754C6">
            <w:pPr>
              <w:spacing w:after="0" w:line="240" w:lineRule="auto"/>
              <w:rPr>
                <w:rFonts w:ascii="Times New Roman" w:eastAsia="Times New Roman" w:hAnsi="Times New Roman" w:cs="Times New Roman"/>
                <w:b/>
                <w:bCs/>
                <w:color w:val="000000"/>
                <w:sz w:val="24"/>
                <w:szCs w:val="24"/>
                <w:lang w:eastAsia="bg-BG"/>
              </w:rPr>
            </w:pPr>
            <w:r w:rsidRPr="00686F1F">
              <w:rPr>
                <w:rFonts w:ascii="Times New Roman" w:eastAsia="Times New Roman" w:hAnsi="Times New Roman" w:cs="Times New Roman"/>
                <w:b/>
                <w:bCs/>
                <w:color w:val="000000"/>
                <w:sz w:val="24"/>
                <w:szCs w:val="24"/>
                <w:lang w:eastAsia="bg-BG"/>
              </w:rPr>
              <w:lastRenderedPageBreak/>
              <w:t>Сделка между несвързани лица</w:t>
            </w:r>
          </w:p>
        </w:tc>
        <w:tc>
          <w:tcPr>
            <w:tcW w:w="0" w:type="auto"/>
            <w:shd w:val="clear" w:color="000000" w:fill="F3F3F3"/>
            <w:vAlign w:val="center"/>
            <w:hideMark/>
          </w:tcPr>
          <w:p w14:paraId="51BD571A" w14:textId="77777777" w:rsidR="003754C6" w:rsidRPr="00686F1F" w:rsidRDefault="003754C6" w:rsidP="003754C6">
            <w:pPr>
              <w:spacing w:after="0" w:line="240" w:lineRule="auto"/>
              <w:jc w:val="both"/>
              <w:rPr>
                <w:rFonts w:ascii="Times New Roman" w:eastAsia="Times New Roman" w:hAnsi="Times New Roman" w:cs="Times New Roman"/>
                <w:color w:val="000000"/>
                <w:sz w:val="24"/>
                <w:szCs w:val="24"/>
                <w:lang w:eastAsia="bg-BG"/>
              </w:rPr>
            </w:pPr>
            <w:r w:rsidRPr="00686F1F">
              <w:rPr>
                <w:rFonts w:ascii="Times New Roman" w:eastAsia="Times New Roman" w:hAnsi="Times New Roman" w:cs="Times New Roman"/>
                <w:color w:val="000000"/>
                <w:sz w:val="24"/>
                <w:szCs w:val="24"/>
                <w:lang w:eastAsia="bg-BG"/>
              </w:rPr>
              <w:t>Сделка между несвързани лица означава, че условията на сделката между договарящите се страни не се различават от условията, които биха били договорени между независими предприятия, и не съдържат елемент на колизия. Всяка сделка, която е резултат от открита, прозрачна и недискриминационна процедура, се разглежда като съответстваща на принципа на сделката между несвързани лица.</w:t>
            </w:r>
          </w:p>
        </w:tc>
      </w:tr>
    </w:tbl>
    <w:p w14:paraId="67325119" w14:textId="77777777" w:rsidR="000C2624" w:rsidRPr="0015065C" w:rsidRDefault="000C2624" w:rsidP="003B005E">
      <w:pPr>
        <w:rPr>
          <w:rFonts w:ascii="Times New Roman" w:hAnsi="Times New Roman" w:cs="Times New Roman"/>
          <w:sz w:val="24"/>
          <w:szCs w:val="24"/>
        </w:rPr>
      </w:pPr>
    </w:p>
    <w:sectPr w:rsidR="000C2624" w:rsidRPr="0015065C" w:rsidSect="00A80B44">
      <w:headerReference w:type="default" r:id="rId8"/>
      <w:footerReference w:type="default" r:id="rId9"/>
      <w:pgSz w:w="11906" w:h="16838"/>
      <w:pgMar w:top="1417" w:right="1417" w:bottom="1276" w:left="1417" w:header="708" w:footer="28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39BD3E7" w14:textId="77777777" w:rsidR="00E12EFD" w:rsidRDefault="00E12EFD" w:rsidP="00364204">
      <w:pPr>
        <w:spacing w:after="0" w:line="240" w:lineRule="auto"/>
      </w:pPr>
      <w:r>
        <w:separator/>
      </w:r>
    </w:p>
  </w:endnote>
  <w:endnote w:type="continuationSeparator" w:id="0">
    <w:p w14:paraId="02577F7E" w14:textId="77777777" w:rsidR="00E12EFD" w:rsidRDefault="00E12EFD" w:rsidP="00364204">
      <w:pPr>
        <w:spacing w:after="0" w:line="240" w:lineRule="auto"/>
      </w:pPr>
      <w:r>
        <w:continuationSeparator/>
      </w:r>
    </w:p>
  </w:endnote>
  <w:endnote w:type="continuationNotice" w:id="1">
    <w:p w14:paraId="547F93CE" w14:textId="77777777" w:rsidR="00E12EFD" w:rsidRDefault="00E12EF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27406275"/>
      <w:docPartObj>
        <w:docPartGallery w:val="Page Numbers (Bottom of Page)"/>
        <w:docPartUnique/>
      </w:docPartObj>
    </w:sdtPr>
    <w:sdtEndPr>
      <w:rPr>
        <w:noProof/>
      </w:rPr>
    </w:sdtEndPr>
    <w:sdtContent>
      <w:p w14:paraId="68DE647B" w14:textId="085BE6D4" w:rsidR="00054EAC" w:rsidRDefault="00054EAC">
        <w:pPr>
          <w:pStyle w:val="Footer"/>
          <w:jc w:val="center"/>
        </w:pPr>
        <w:r>
          <w:fldChar w:fldCharType="begin"/>
        </w:r>
        <w:r>
          <w:instrText xml:space="preserve"> PAGE   \* MERGEFORMAT </w:instrText>
        </w:r>
        <w:r>
          <w:fldChar w:fldCharType="separate"/>
        </w:r>
        <w:r w:rsidR="00FD75B5">
          <w:rPr>
            <w:noProof/>
          </w:rPr>
          <w:t>5</w:t>
        </w:r>
        <w:r>
          <w:rPr>
            <w:noProof/>
          </w:rPr>
          <w:fldChar w:fldCharType="end"/>
        </w:r>
      </w:p>
    </w:sdtContent>
  </w:sdt>
  <w:p w14:paraId="0ECA5A37" w14:textId="7BDD038E" w:rsidR="008F4E02" w:rsidRDefault="008F4E0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036E749" w14:textId="77777777" w:rsidR="00E12EFD" w:rsidRDefault="00E12EFD" w:rsidP="00364204">
      <w:pPr>
        <w:spacing w:after="0" w:line="240" w:lineRule="auto"/>
      </w:pPr>
      <w:r>
        <w:separator/>
      </w:r>
    </w:p>
  </w:footnote>
  <w:footnote w:type="continuationSeparator" w:id="0">
    <w:p w14:paraId="6C522330" w14:textId="77777777" w:rsidR="00E12EFD" w:rsidRDefault="00E12EFD" w:rsidP="00364204">
      <w:pPr>
        <w:spacing w:after="0" w:line="240" w:lineRule="auto"/>
      </w:pPr>
      <w:r>
        <w:continuationSeparator/>
      </w:r>
    </w:p>
  </w:footnote>
  <w:footnote w:type="continuationNotice" w:id="1">
    <w:p w14:paraId="3C7D7FB1" w14:textId="77777777" w:rsidR="00E12EFD" w:rsidRDefault="00E12EF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Borders>
        <w:insideH w:val="single" w:sz="4" w:space="0" w:color="auto"/>
      </w:tblBorders>
      <w:tblLook w:val="04A0" w:firstRow="1" w:lastRow="0" w:firstColumn="1" w:lastColumn="0" w:noHBand="0" w:noVBand="1"/>
    </w:tblPr>
    <w:tblGrid>
      <w:gridCol w:w="4224"/>
      <w:gridCol w:w="2424"/>
      <w:gridCol w:w="2424"/>
    </w:tblGrid>
    <w:tr w:rsidR="005D5C12" w:rsidRPr="00AF1339" w14:paraId="009708A5" w14:textId="77777777" w:rsidTr="00D25062">
      <w:tc>
        <w:tcPr>
          <w:tcW w:w="4722" w:type="dxa"/>
          <w:shd w:val="clear" w:color="auto" w:fill="auto"/>
        </w:tcPr>
        <w:p w14:paraId="51AD7E39" w14:textId="3958CD34" w:rsidR="005D5C12" w:rsidRPr="00D25062" w:rsidRDefault="007E211A" w:rsidP="00D25062">
          <w:pPr>
            <w:pStyle w:val="Header"/>
          </w:pPr>
          <w:r w:rsidRPr="00103B9D">
            <w:rPr>
              <w:i/>
              <w:noProof/>
              <w:lang w:eastAsia="bg-BG"/>
            </w:rPr>
            <w:drawing>
              <wp:inline distT="0" distB="0" distL="0" distR="0" wp14:anchorId="1B17446D" wp14:editId="66A8D1FA">
                <wp:extent cx="2226310" cy="516890"/>
                <wp:effectExtent l="0" t="0" r="254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26310" cy="516890"/>
                        </a:xfrm>
                        <a:prstGeom prst="rect">
                          <a:avLst/>
                        </a:prstGeom>
                        <a:noFill/>
                        <a:ln>
                          <a:noFill/>
                        </a:ln>
                      </pic:spPr>
                    </pic:pic>
                  </a:graphicData>
                </a:graphic>
              </wp:inline>
            </w:drawing>
          </w:r>
        </w:p>
      </w:tc>
      <w:tc>
        <w:tcPr>
          <w:tcW w:w="4633" w:type="dxa"/>
          <w:shd w:val="clear" w:color="auto" w:fill="auto"/>
        </w:tcPr>
        <w:p w14:paraId="07D02D66" w14:textId="77777777" w:rsidR="005D5C12" w:rsidRPr="00D25062" w:rsidRDefault="005D5C12" w:rsidP="00D25062">
          <w:pPr>
            <w:pStyle w:val="Header"/>
            <w:jc w:val="right"/>
          </w:pPr>
        </w:p>
      </w:tc>
      <w:tc>
        <w:tcPr>
          <w:tcW w:w="4633" w:type="dxa"/>
          <w:shd w:val="clear" w:color="auto" w:fill="auto"/>
        </w:tcPr>
        <w:p w14:paraId="586A499E" w14:textId="77777777" w:rsidR="005D5C12" w:rsidRPr="00AF1339" w:rsidRDefault="005D5C12" w:rsidP="00F14642">
          <w:pPr>
            <w:spacing w:after="160" w:line="259" w:lineRule="auto"/>
            <w:jc w:val="center"/>
            <w:rPr>
              <w:rFonts w:ascii="Calibri" w:eastAsia="Calibri" w:hAnsi="Calibri" w:cs="Times New Roman"/>
            </w:rPr>
          </w:pPr>
        </w:p>
      </w:tc>
    </w:tr>
  </w:tbl>
  <w:p w14:paraId="22D26F4A" w14:textId="0EBDD04C" w:rsidR="007E211A" w:rsidRPr="00B90A42" w:rsidRDefault="007E211A" w:rsidP="007E211A">
    <w:pPr>
      <w:pStyle w:val="Header"/>
    </w:pPr>
    <w:r>
      <w:rPr>
        <w:noProof/>
        <w:lang w:eastAsia="bg-BG"/>
      </w:rPr>
      <w:drawing>
        <wp:anchor distT="0" distB="0" distL="114300" distR="114300" simplePos="0" relativeHeight="251657216" behindDoc="0" locked="0" layoutInCell="1" allowOverlap="1" wp14:anchorId="0154082A" wp14:editId="0FC9DEA5">
          <wp:simplePos x="0" y="0"/>
          <wp:positionH relativeFrom="margin">
            <wp:align>right</wp:align>
          </wp:positionH>
          <wp:positionV relativeFrom="paragraph">
            <wp:posOffset>-567055</wp:posOffset>
          </wp:positionV>
          <wp:extent cx="2307590" cy="651510"/>
          <wp:effectExtent l="0" t="0" r="0" b="0"/>
          <wp:wrapNone/>
          <wp:docPr id="20" name="Picture 20" descr="C:\Users\h.yordanov\Documents\ПНИИДИТ\Лого ЕС\headers_logos\headers\single\ppniidit_logo_left_aligned_Tex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h.yordanov\Documents\ПНИИДИТ\Лого ЕС\headers_logos\headers\single\ppniidit_logo_left_aligned_Text.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307590" cy="65151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4D17B3C3" w14:textId="77777777" w:rsidR="005D5C12" w:rsidRDefault="005D5C1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6E2928"/>
    <w:multiLevelType w:val="multilevel"/>
    <w:tmpl w:val="2DA6A66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bg"/>
      </w:rPr>
    </w:lvl>
    <w:lvl w:ilvl="1">
      <w:start w:val="19"/>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bg"/>
      </w:rPr>
    </w:lvl>
    <w:lvl w:ilvl="2">
      <w:start w:val="1"/>
      <w:numFmt w:val="lowerRoman"/>
      <w:lvlText w:val="%3)"/>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3">
      <w:start w:val="1"/>
      <w:numFmt w:val="lowerRoman"/>
      <w:lvlText w:val="%4)"/>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4">
      <w:start w:val="1"/>
      <w:numFmt w:val="lowerRoman"/>
      <w:lvlText w:val="%5)"/>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5">
      <w:start w:val="2"/>
      <w:numFmt w:val="decimal"/>
      <w:lvlText w:val="(%6)"/>
      <w:lvlJc w:val="left"/>
      <w:rPr>
        <w:rFonts w:ascii="Times New Roman" w:eastAsia="Times New Roman" w:hAnsi="Times New Roman" w:cs="Times New Roman"/>
        <w:b w:val="0"/>
        <w:bCs w:val="0"/>
        <w:i w:val="0"/>
        <w:iCs w:val="0"/>
        <w:smallCaps w:val="0"/>
        <w:strike w:val="0"/>
        <w:color w:val="000000"/>
        <w:spacing w:val="0"/>
        <w:w w:val="100"/>
        <w:position w:val="0"/>
        <w:sz w:val="14"/>
        <w:szCs w:val="14"/>
        <w:u w:val="none"/>
        <w:lang w:val="bg"/>
      </w:rPr>
    </w:lvl>
    <w:lvl w:ilvl="6">
      <w:start w:val="134"/>
      <w:numFmt w:val="decimal"/>
      <w:lvlText w:val="%7."/>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bg"/>
      </w:rPr>
    </w:lvl>
    <w:lvl w:ilvl="7">
      <w:start w:val="1"/>
      <w:numFmt w:val="lowerRoman"/>
      <w:lvlText w:val="%8)"/>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8">
      <w:start w:val="1"/>
      <w:numFmt w:val="decimal"/>
      <w:lvlText w:val="%9."/>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bg"/>
      </w:rPr>
    </w:lvl>
  </w:abstractNum>
  <w:abstractNum w:abstractNumId="1" w15:restartNumberingAfterBreak="0">
    <w:nsid w:val="26A00985"/>
    <w:multiLevelType w:val="hybridMultilevel"/>
    <w:tmpl w:val="910CDC5C"/>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2" w15:restartNumberingAfterBreak="0">
    <w:nsid w:val="2AB8221E"/>
    <w:multiLevelType w:val="hybridMultilevel"/>
    <w:tmpl w:val="F5F67F34"/>
    <w:lvl w:ilvl="0" w:tplc="0402000F">
      <w:start w:val="1"/>
      <w:numFmt w:val="decimal"/>
      <w:lvlText w:val="%1."/>
      <w:lvlJc w:val="left"/>
      <w:pPr>
        <w:ind w:left="36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 w15:restartNumberingAfterBreak="0">
    <w:nsid w:val="4C6626AA"/>
    <w:multiLevelType w:val="hybridMultilevel"/>
    <w:tmpl w:val="9F00509A"/>
    <w:lvl w:ilvl="0" w:tplc="05B430AC">
      <w:numFmt w:val="bullet"/>
      <w:lvlText w:val="-"/>
      <w:lvlJc w:val="left"/>
      <w:pPr>
        <w:ind w:left="720" w:hanging="360"/>
      </w:pPr>
      <w:rPr>
        <w:rFonts w:ascii="Calibri" w:eastAsia="Times New Roman" w:hAnsi="Calibri" w:cs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22305E8"/>
    <w:multiLevelType w:val="multilevel"/>
    <w:tmpl w:val="722305E8"/>
    <w:lvl w:ilvl="0">
      <w:start w:val="1"/>
      <w:numFmt w:val="decimal"/>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0"/>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4"/>
  <w:proofState w:spelling="clean" w:grammar="clean"/>
  <w:doNotTrackFormatting/>
  <w:defaultTabStop w:val="708"/>
  <w:hyphenationZone w:val="425"/>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144B"/>
    <w:rsid w:val="00000642"/>
    <w:rsid w:val="00000E49"/>
    <w:rsid w:val="000010DD"/>
    <w:rsid w:val="0000173C"/>
    <w:rsid w:val="00002456"/>
    <w:rsid w:val="00002D0D"/>
    <w:rsid w:val="0000386A"/>
    <w:rsid w:val="00003B43"/>
    <w:rsid w:val="00012502"/>
    <w:rsid w:val="00013B0F"/>
    <w:rsid w:val="0001482C"/>
    <w:rsid w:val="00015702"/>
    <w:rsid w:val="00016837"/>
    <w:rsid w:val="000169CC"/>
    <w:rsid w:val="00016E0B"/>
    <w:rsid w:val="00020868"/>
    <w:rsid w:val="00020E0B"/>
    <w:rsid w:val="00021DCF"/>
    <w:rsid w:val="00023FFA"/>
    <w:rsid w:val="000315B5"/>
    <w:rsid w:val="00034209"/>
    <w:rsid w:val="0003699C"/>
    <w:rsid w:val="0004005C"/>
    <w:rsid w:val="0004195E"/>
    <w:rsid w:val="00044D0F"/>
    <w:rsid w:val="00045584"/>
    <w:rsid w:val="000522DF"/>
    <w:rsid w:val="00054EAC"/>
    <w:rsid w:val="000568E4"/>
    <w:rsid w:val="00062143"/>
    <w:rsid w:val="000636EF"/>
    <w:rsid w:val="00067C3A"/>
    <w:rsid w:val="00070B42"/>
    <w:rsid w:val="00070E3F"/>
    <w:rsid w:val="00071FD5"/>
    <w:rsid w:val="00075C6A"/>
    <w:rsid w:val="00082A66"/>
    <w:rsid w:val="00085F51"/>
    <w:rsid w:val="000972C6"/>
    <w:rsid w:val="000A0132"/>
    <w:rsid w:val="000A1114"/>
    <w:rsid w:val="000A3471"/>
    <w:rsid w:val="000A44E5"/>
    <w:rsid w:val="000A4E76"/>
    <w:rsid w:val="000B38AD"/>
    <w:rsid w:val="000B4A2D"/>
    <w:rsid w:val="000B6360"/>
    <w:rsid w:val="000C2624"/>
    <w:rsid w:val="000C2A46"/>
    <w:rsid w:val="000C6413"/>
    <w:rsid w:val="000C731A"/>
    <w:rsid w:val="000C7701"/>
    <w:rsid w:val="000D040C"/>
    <w:rsid w:val="000D418B"/>
    <w:rsid w:val="000D7F0D"/>
    <w:rsid w:val="000E38C4"/>
    <w:rsid w:val="000E43C4"/>
    <w:rsid w:val="000E4FFF"/>
    <w:rsid w:val="000E58F1"/>
    <w:rsid w:val="000F47BE"/>
    <w:rsid w:val="000F48C5"/>
    <w:rsid w:val="000F520A"/>
    <w:rsid w:val="000F5A47"/>
    <w:rsid w:val="00105220"/>
    <w:rsid w:val="0011077A"/>
    <w:rsid w:val="001123F2"/>
    <w:rsid w:val="00112DD2"/>
    <w:rsid w:val="001172F3"/>
    <w:rsid w:val="00121FFF"/>
    <w:rsid w:val="00122E31"/>
    <w:rsid w:val="0012614C"/>
    <w:rsid w:val="00132EA0"/>
    <w:rsid w:val="00133436"/>
    <w:rsid w:val="00135888"/>
    <w:rsid w:val="00135C9D"/>
    <w:rsid w:val="001375DA"/>
    <w:rsid w:val="0014131C"/>
    <w:rsid w:val="00141474"/>
    <w:rsid w:val="00146219"/>
    <w:rsid w:val="00146A12"/>
    <w:rsid w:val="001472E2"/>
    <w:rsid w:val="00147A80"/>
    <w:rsid w:val="001503F3"/>
    <w:rsid w:val="001505AE"/>
    <w:rsid w:val="0015065C"/>
    <w:rsid w:val="00151004"/>
    <w:rsid w:val="0015185C"/>
    <w:rsid w:val="00151B68"/>
    <w:rsid w:val="001553A6"/>
    <w:rsid w:val="001566B9"/>
    <w:rsid w:val="00156B42"/>
    <w:rsid w:val="00160AEC"/>
    <w:rsid w:val="0016138B"/>
    <w:rsid w:val="00163752"/>
    <w:rsid w:val="001637DA"/>
    <w:rsid w:val="00166B6A"/>
    <w:rsid w:val="001675DC"/>
    <w:rsid w:val="00170FDB"/>
    <w:rsid w:val="00176AD2"/>
    <w:rsid w:val="00177A75"/>
    <w:rsid w:val="00177AF4"/>
    <w:rsid w:val="001814C4"/>
    <w:rsid w:val="001826B1"/>
    <w:rsid w:val="00184AF9"/>
    <w:rsid w:val="00190190"/>
    <w:rsid w:val="0019069B"/>
    <w:rsid w:val="00194C58"/>
    <w:rsid w:val="00196D20"/>
    <w:rsid w:val="001A4EAB"/>
    <w:rsid w:val="001A6C43"/>
    <w:rsid w:val="001B133A"/>
    <w:rsid w:val="001B13CE"/>
    <w:rsid w:val="001B21F3"/>
    <w:rsid w:val="001B3181"/>
    <w:rsid w:val="001B57E3"/>
    <w:rsid w:val="001B61A7"/>
    <w:rsid w:val="001B6CC2"/>
    <w:rsid w:val="001C2977"/>
    <w:rsid w:val="001C2D21"/>
    <w:rsid w:val="001C5F9E"/>
    <w:rsid w:val="001D40C6"/>
    <w:rsid w:val="001D505E"/>
    <w:rsid w:val="001D6D99"/>
    <w:rsid w:val="001E1871"/>
    <w:rsid w:val="001E2927"/>
    <w:rsid w:val="001F0E0A"/>
    <w:rsid w:val="001F54E6"/>
    <w:rsid w:val="001F61B8"/>
    <w:rsid w:val="00203940"/>
    <w:rsid w:val="002068A7"/>
    <w:rsid w:val="00207A2E"/>
    <w:rsid w:val="002101D1"/>
    <w:rsid w:val="00210837"/>
    <w:rsid w:val="0021679D"/>
    <w:rsid w:val="0021691B"/>
    <w:rsid w:val="00226AD4"/>
    <w:rsid w:val="00235A35"/>
    <w:rsid w:val="002407B4"/>
    <w:rsid w:val="0024350C"/>
    <w:rsid w:val="0024419F"/>
    <w:rsid w:val="00244EF0"/>
    <w:rsid w:val="00255E88"/>
    <w:rsid w:val="00262C14"/>
    <w:rsid w:val="002660A1"/>
    <w:rsid w:val="00270FA9"/>
    <w:rsid w:val="00275A2F"/>
    <w:rsid w:val="002779FF"/>
    <w:rsid w:val="0028583C"/>
    <w:rsid w:val="002938F6"/>
    <w:rsid w:val="00294A6E"/>
    <w:rsid w:val="002A0B0D"/>
    <w:rsid w:val="002A3CEF"/>
    <w:rsid w:val="002A4747"/>
    <w:rsid w:val="002A512B"/>
    <w:rsid w:val="002A570D"/>
    <w:rsid w:val="002A6026"/>
    <w:rsid w:val="002A6221"/>
    <w:rsid w:val="002B03EC"/>
    <w:rsid w:val="002B0905"/>
    <w:rsid w:val="002B20F2"/>
    <w:rsid w:val="002B3048"/>
    <w:rsid w:val="002B31B0"/>
    <w:rsid w:val="002B3E57"/>
    <w:rsid w:val="002C72C6"/>
    <w:rsid w:val="002D0B4D"/>
    <w:rsid w:val="002D20A8"/>
    <w:rsid w:val="002D39FC"/>
    <w:rsid w:val="002D65D2"/>
    <w:rsid w:val="002E23A3"/>
    <w:rsid w:val="002E6F1D"/>
    <w:rsid w:val="002F3AF3"/>
    <w:rsid w:val="002F59B2"/>
    <w:rsid w:val="00301649"/>
    <w:rsid w:val="0030180E"/>
    <w:rsid w:val="00305BE5"/>
    <w:rsid w:val="00306628"/>
    <w:rsid w:val="00311B06"/>
    <w:rsid w:val="00311D57"/>
    <w:rsid w:val="00315E8A"/>
    <w:rsid w:val="0031775D"/>
    <w:rsid w:val="003204C2"/>
    <w:rsid w:val="003206A1"/>
    <w:rsid w:val="00322E2E"/>
    <w:rsid w:val="003234D8"/>
    <w:rsid w:val="00323B4A"/>
    <w:rsid w:val="00323E63"/>
    <w:rsid w:val="0032781F"/>
    <w:rsid w:val="0033286A"/>
    <w:rsid w:val="00333512"/>
    <w:rsid w:val="003339E9"/>
    <w:rsid w:val="00342683"/>
    <w:rsid w:val="00350080"/>
    <w:rsid w:val="0035013B"/>
    <w:rsid w:val="0035095C"/>
    <w:rsid w:val="00350A75"/>
    <w:rsid w:val="0035527E"/>
    <w:rsid w:val="00357D8C"/>
    <w:rsid w:val="003601E3"/>
    <w:rsid w:val="00363FB2"/>
    <w:rsid w:val="00364204"/>
    <w:rsid w:val="00364C8A"/>
    <w:rsid w:val="00372A83"/>
    <w:rsid w:val="003754C6"/>
    <w:rsid w:val="003774E1"/>
    <w:rsid w:val="00377AF7"/>
    <w:rsid w:val="0038024A"/>
    <w:rsid w:val="00380C77"/>
    <w:rsid w:val="003875EB"/>
    <w:rsid w:val="003913AA"/>
    <w:rsid w:val="00392471"/>
    <w:rsid w:val="00392A15"/>
    <w:rsid w:val="0039519A"/>
    <w:rsid w:val="003B005E"/>
    <w:rsid w:val="003B141D"/>
    <w:rsid w:val="003C0135"/>
    <w:rsid w:val="003C0505"/>
    <w:rsid w:val="003C0A9A"/>
    <w:rsid w:val="003C0F45"/>
    <w:rsid w:val="003C29ED"/>
    <w:rsid w:val="003C370C"/>
    <w:rsid w:val="003D1460"/>
    <w:rsid w:val="003D47EC"/>
    <w:rsid w:val="003D5F84"/>
    <w:rsid w:val="003E2225"/>
    <w:rsid w:val="003E7DFA"/>
    <w:rsid w:val="003F31D2"/>
    <w:rsid w:val="003F42BA"/>
    <w:rsid w:val="003F63FF"/>
    <w:rsid w:val="003F74C3"/>
    <w:rsid w:val="00403D6C"/>
    <w:rsid w:val="00413F4A"/>
    <w:rsid w:val="0041624B"/>
    <w:rsid w:val="00424C2D"/>
    <w:rsid w:val="00425D7E"/>
    <w:rsid w:val="00427A57"/>
    <w:rsid w:val="00434D2A"/>
    <w:rsid w:val="004376E5"/>
    <w:rsid w:val="00443FF4"/>
    <w:rsid w:val="00444395"/>
    <w:rsid w:val="00450719"/>
    <w:rsid w:val="00453858"/>
    <w:rsid w:val="00457584"/>
    <w:rsid w:val="00461398"/>
    <w:rsid w:val="00467B0D"/>
    <w:rsid w:val="004711FB"/>
    <w:rsid w:val="00477A53"/>
    <w:rsid w:val="00477F5F"/>
    <w:rsid w:val="004802B5"/>
    <w:rsid w:val="004811EE"/>
    <w:rsid w:val="0048153E"/>
    <w:rsid w:val="00482E5A"/>
    <w:rsid w:val="004843EE"/>
    <w:rsid w:val="0048471A"/>
    <w:rsid w:val="00486046"/>
    <w:rsid w:val="00487B87"/>
    <w:rsid w:val="0049425D"/>
    <w:rsid w:val="00494CB1"/>
    <w:rsid w:val="004A15B3"/>
    <w:rsid w:val="004A1FA5"/>
    <w:rsid w:val="004A2098"/>
    <w:rsid w:val="004B177E"/>
    <w:rsid w:val="004B3485"/>
    <w:rsid w:val="004B5955"/>
    <w:rsid w:val="004B677A"/>
    <w:rsid w:val="004B67B5"/>
    <w:rsid w:val="004C5E06"/>
    <w:rsid w:val="004C6D46"/>
    <w:rsid w:val="004D1D4E"/>
    <w:rsid w:val="004D5241"/>
    <w:rsid w:val="004D59DD"/>
    <w:rsid w:val="004D6CE7"/>
    <w:rsid w:val="004E0B74"/>
    <w:rsid w:val="004E15B4"/>
    <w:rsid w:val="004E6D9F"/>
    <w:rsid w:val="00502F9C"/>
    <w:rsid w:val="00506983"/>
    <w:rsid w:val="00507AB6"/>
    <w:rsid w:val="005155E4"/>
    <w:rsid w:val="00521819"/>
    <w:rsid w:val="00522DB7"/>
    <w:rsid w:val="00527C13"/>
    <w:rsid w:val="00533EFA"/>
    <w:rsid w:val="005346FD"/>
    <w:rsid w:val="00544385"/>
    <w:rsid w:val="005458FC"/>
    <w:rsid w:val="00547B5C"/>
    <w:rsid w:val="005515EC"/>
    <w:rsid w:val="0055393D"/>
    <w:rsid w:val="00562463"/>
    <w:rsid w:val="00562CDD"/>
    <w:rsid w:val="0057352F"/>
    <w:rsid w:val="0058554A"/>
    <w:rsid w:val="00590097"/>
    <w:rsid w:val="00591170"/>
    <w:rsid w:val="0059354F"/>
    <w:rsid w:val="00594DF4"/>
    <w:rsid w:val="00597183"/>
    <w:rsid w:val="005A3322"/>
    <w:rsid w:val="005B109C"/>
    <w:rsid w:val="005B1470"/>
    <w:rsid w:val="005B33FE"/>
    <w:rsid w:val="005B66E8"/>
    <w:rsid w:val="005B7691"/>
    <w:rsid w:val="005C3A6A"/>
    <w:rsid w:val="005C7631"/>
    <w:rsid w:val="005D31D2"/>
    <w:rsid w:val="005D5C12"/>
    <w:rsid w:val="005D5D2C"/>
    <w:rsid w:val="005D7AC0"/>
    <w:rsid w:val="005D7DBC"/>
    <w:rsid w:val="005E04B9"/>
    <w:rsid w:val="005E0513"/>
    <w:rsid w:val="005E3ADC"/>
    <w:rsid w:val="005F3542"/>
    <w:rsid w:val="005F4EF6"/>
    <w:rsid w:val="005F5A43"/>
    <w:rsid w:val="005F7830"/>
    <w:rsid w:val="00602659"/>
    <w:rsid w:val="00606B1B"/>
    <w:rsid w:val="006235CE"/>
    <w:rsid w:val="00624B99"/>
    <w:rsid w:val="0062729B"/>
    <w:rsid w:val="00630908"/>
    <w:rsid w:val="00642ED2"/>
    <w:rsid w:val="00647A60"/>
    <w:rsid w:val="00650331"/>
    <w:rsid w:val="00655140"/>
    <w:rsid w:val="00655AB9"/>
    <w:rsid w:val="00655CC9"/>
    <w:rsid w:val="00666480"/>
    <w:rsid w:val="00666644"/>
    <w:rsid w:val="006667AD"/>
    <w:rsid w:val="006675E7"/>
    <w:rsid w:val="00677E30"/>
    <w:rsid w:val="0068167D"/>
    <w:rsid w:val="00686332"/>
    <w:rsid w:val="00686CF2"/>
    <w:rsid w:val="00686F1F"/>
    <w:rsid w:val="00690B04"/>
    <w:rsid w:val="00692AAC"/>
    <w:rsid w:val="006932EA"/>
    <w:rsid w:val="006A66DF"/>
    <w:rsid w:val="006B35B9"/>
    <w:rsid w:val="006B3EF3"/>
    <w:rsid w:val="006B6888"/>
    <w:rsid w:val="006C0465"/>
    <w:rsid w:val="006C7B36"/>
    <w:rsid w:val="006D0801"/>
    <w:rsid w:val="006D243B"/>
    <w:rsid w:val="006D2D81"/>
    <w:rsid w:val="006D5204"/>
    <w:rsid w:val="006D56CD"/>
    <w:rsid w:val="006E0105"/>
    <w:rsid w:val="006E266D"/>
    <w:rsid w:val="006E3606"/>
    <w:rsid w:val="006E41F9"/>
    <w:rsid w:val="006E55B8"/>
    <w:rsid w:val="006E74DD"/>
    <w:rsid w:val="006F5552"/>
    <w:rsid w:val="007110EB"/>
    <w:rsid w:val="0071256E"/>
    <w:rsid w:val="007228E6"/>
    <w:rsid w:val="0072643D"/>
    <w:rsid w:val="007268F0"/>
    <w:rsid w:val="00730A91"/>
    <w:rsid w:val="00734B42"/>
    <w:rsid w:val="007419E1"/>
    <w:rsid w:val="00741F45"/>
    <w:rsid w:val="007433EA"/>
    <w:rsid w:val="0074385D"/>
    <w:rsid w:val="0074665C"/>
    <w:rsid w:val="00750D4C"/>
    <w:rsid w:val="00756B45"/>
    <w:rsid w:val="00761D80"/>
    <w:rsid w:val="00764CC7"/>
    <w:rsid w:val="0076760F"/>
    <w:rsid w:val="00767968"/>
    <w:rsid w:val="007708C4"/>
    <w:rsid w:val="00775161"/>
    <w:rsid w:val="007759E7"/>
    <w:rsid w:val="0078029D"/>
    <w:rsid w:val="00781585"/>
    <w:rsid w:val="00781638"/>
    <w:rsid w:val="007830DC"/>
    <w:rsid w:val="00784610"/>
    <w:rsid w:val="00785637"/>
    <w:rsid w:val="00791007"/>
    <w:rsid w:val="00792531"/>
    <w:rsid w:val="0079544B"/>
    <w:rsid w:val="007A349E"/>
    <w:rsid w:val="007A6782"/>
    <w:rsid w:val="007B2C0A"/>
    <w:rsid w:val="007B5FF0"/>
    <w:rsid w:val="007B60CB"/>
    <w:rsid w:val="007D00F2"/>
    <w:rsid w:val="007E18D5"/>
    <w:rsid w:val="007E211A"/>
    <w:rsid w:val="007E2301"/>
    <w:rsid w:val="007E4C7D"/>
    <w:rsid w:val="007F047F"/>
    <w:rsid w:val="007F2CA8"/>
    <w:rsid w:val="007F4874"/>
    <w:rsid w:val="007F4E6D"/>
    <w:rsid w:val="007F6ED0"/>
    <w:rsid w:val="007F75CF"/>
    <w:rsid w:val="00800A99"/>
    <w:rsid w:val="00804F54"/>
    <w:rsid w:val="00805079"/>
    <w:rsid w:val="0080517F"/>
    <w:rsid w:val="00811FBA"/>
    <w:rsid w:val="00812B62"/>
    <w:rsid w:val="00821649"/>
    <w:rsid w:val="0082616B"/>
    <w:rsid w:val="00830873"/>
    <w:rsid w:val="00830AC9"/>
    <w:rsid w:val="00830B4E"/>
    <w:rsid w:val="00831362"/>
    <w:rsid w:val="00835439"/>
    <w:rsid w:val="008423D6"/>
    <w:rsid w:val="00844602"/>
    <w:rsid w:val="00844A97"/>
    <w:rsid w:val="008541FA"/>
    <w:rsid w:val="00857CD1"/>
    <w:rsid w:val="00862EEE"/>
    <w:rsid w:val="0086716B"/>
    <w:rsid w:val="00870D1D"/>
    <w:rsid w:val="00875315"/>
    <w:rsid w:val="00876B7B"/>
    <w:rsid w:val="00877B66"/>
    <w:rsid w:val="00880021"/>
    <w:rsid w:val="00884591"/>
    <w:rsid w:val="00893228"/>
    <w:rsid w:val="00894459"/>
    <w:rsid w:val="008A3B65"/>
    <w:rsid w:val="008A4FAB"/>
    <w:rsid w:val="008A7455"/>
    <w:rsid w:val="008B34EF"/>
    <w:rsid w:val="008B4517"/>
    <w:rsid w:val="008B59D6"/>
    <w:rsid w:val="008C0322"/>
    <w:rsid w:val="008C5169"/>
    <w:rsid w:val="008D22C2"/>
    <w:rsid w:val="008D51DE"/>
    <w:rsid w:val="008E2E2B"/>
    <w:rsid w:val="008E2FA2"/>
    <w:rsid w:val="008E4C68"/>
    <w:rsid w:val="008E4D35"/>
    <w:rsid w:val="008E72B2"/>
    <w:rsid w:val="008F1F1D"/>
    <w:rsid w:val="008F29AD"/>
    <w:rsid w:val="008F2DBC"/>
    <w:rsid w:val="008F4E02"/>
    <w:rsid w:val="00901DB9"/>
    <w:rsid w:val="00907DA1"/>
    <w:rsid w:val="0091098E"/>
    <w:rsid w:val="00911F09"/>
    <w:rsid w:val="00915527"/>
    <w:rsid w:val="0091574F"/>
    <w:rsid w:val="009200B0"/>
    <w:rsid w:val="00920C83"/>
    <w:rsid w:val="009228BD"/>
    <w:rsid w:val="00922D50"/>
    <w:rsid w:val="00924D9B"/>
    <w:rsid w:val="0093063E"/>
    <w:rsid w:val="00932B9B"/>
    <w:rsid w:val="00934B28"/>
    <w:rsid w:val="009350D8"/>
    <w:rsid w:val="00935650"/>
    <w:rsid w:val="00936946"/>
    <w:rsid w:val="00950DAB"/>
    <w:rsid w:val="00952826"/>
    <w:rsid w:val="0095447F"/>
    <w:rsid w:val="00955AEC"/>
    <w:rsid w:val="00956E94"/>
    <w:rsid w:val="009578F7"/>
    <w:rsid w:val="00960116"/>
    <w:rsid w:val="00963992"/>
    <w:rsid w:val="00975A4D"/>
    <w:rsid w:val="009911F4"/>
    <w:rsid w:val="0099371B"/>
    <w:rsid w:val="009944A0"/>
    <w:rsid w:val="00995611"/>
    <w:rsid w:val="009972D5"/>
    <w:rsid w:val="00997825"/>
    <w:rsid w:val="009A2721"/>
    <w:rsid w:val="009B0FAC"/>
    <w:rsid w:val="009B112E"/>
    <w:rsid w:val="009C6305"/>
    <w:rsid w:val="009D0973"/>
    <w:rsid w:val="009D265E"/>
    <w:rsid w:val="009D632B"/>
    <w:rsid w:val="009E56A0"/>
    <w:rsid w:val="009F3B82"/>
    <w:rsid w:val="009F5922"/>
    <w:rsid w:val="009F6C1F"/>
    <w:rsid w:val="009F7BB2"/>
    <w:rsid w:val="00A00754"/>
    <w:rsid w:val="00A00C47"/>
    <w:rsid w:val="00A00FBE"/>
    <w:rsid w:val="00A027C5"/>
    <w:rsid w:val="00A0285B"/>
    <w:rsid w:val="00A07D6D"/>
    <w:rsid w:val="00A14845"/>
    <w:rsid w:val="00A16BE2"/>
    <w:rsid w:val="00A1789B"/>
    <w:rsid w:val="00A24C36"/>
    <w:rsid w:val="00A26995"/>
    <w:rsid w:val="00A3057D"/>
    <w:rsid w:val="00A32D97"/>
    <w:rsid w:val="00A33C33"/>
    <w:rsid w:val="00A455D5"/>
    <w:rsid w:val="00A456F0"/>
    <w:rsid w:val="00A50921"/>
    <w:rsid w:val="00A52C19"/>
    <w:rsid w:val="00A5594F"/>
    <w:rsid w:val="00A641AE"/>
    <w:rsid w:val="00A64487"/>
    <w:rsid w:val="00A704B4"/>
    <w:rsid w:val="00A7412C"/>
    <w:rsid w:val="00A763B8"/>
    <w:rsid w:val="00A80B44"/>
    <w:rsid w:val="00A83EF9"/>
    <w:rsid w:val="00A8715F"/>
    <w:rsid w:val="00A87ED4"/>
    <w:rsid w:val="00A90EA8"/>
    <w:rsid w:val="00A92EB9"/>
    <w:rsid w:val="00AA45A9"/>
    <w:rsid w:val="00AA5F85"/>
    <w:rsid w:val="00AB2A3A"/>
    <w:rsid w:val="00AB66B3"/>
    <w:rsid w:val="00AC0C92"/>
    <w:rsid w:val="00AC4184"/>
    <w:rsid w:val="00AC5A69"/>
    <w:rsid w:val="00AC6678"/>
    <w:rsid w:val="00AC6F3F"/>
    <w:rsid w:val="00AD10E6"/>
    <w:rsid w:val="00AD16F4"/>
    <w:rsid w:val="00AD2903"/>
    <w:rsid w:val="00AD39DA"/>
    <w:rsid w:val="00AD60D3"/>
    <w:rsid w:val="00AE06FF"/>
    <w:rsid w:val="00AE2167"/>
    <w:rsid w:val="00AE3148"/>
    <w:rsid w:val="00B01F60"/>
    <w:rsid w:val="00B02319"/>
    <w:rsid w:val="00B03600"/>
    <w:rsid w:val="00B05D63"/>
    <w:rsid w:val="00B06BBD"/>
    <w:rsid w:val="00B11830"/>
    <w:rsid w:val="00B126A5"/>
    <w:rsid w:val="00B14E85"/>
    <w:rsid w:val="00B20E11"/>
    <w:rsid w:val="00B219EC"/>
    <w:rsid w:val="00B27834"/>
    <w:rsid w:val="00B30DF7"/>
    <w:rsid w:val="00B42CB6"/>
    <w:rsid w:val="00B43106"/>
    <w:rsid w:val="00B47A1F"/>
    <w:rsid w:val="00B5094F"/>
    <w:rsid w:val="00B50A28"/>
    <w:rsid w:val="00B54D6C"/>
    <w:rsid w:val="00B56182"/>
    <w:rsid w:val="00B570F3"/>
    <w:rsid w:val="00B57FEA"/>
    <w:rsid w:val="00B70CA1"/>
    <w:rsid w:val="00B71DD6"/>
    <w:rsid w:val="00B72A66"/>
    <w:rsid w:val="00B92AB3"/>
    <w:rsid w:val="00B96F15"/>
    <w:rsid w:val="00BA0725"/>
    <w:rsid w:val="00BA0C03"/>
    <w:rsid w:val="00BA3D10"/>
    <w:rsid w:val="00BB17AB"/>
    <w:rsid w:val="00BB50C6"/>
    <w:rsid w:val="00BC06E5"/>
    <w:rsid w:val="00BD6E52"/>
    <w:rsid w:val="00BE5E65"/>
    <w:rsid w:val="00BE64B4"/>
    <w:rsid w:val="00BF171D"/>
    <w:rsid w:val="00BF468E"/>
    <w:rsid w:val="00C1144B"/>
    <w:rsid w:val="00C1285C"/>
    <w:rsid w:val="00C12A57"/>
    <w:rsid w:val="00C1463B"/>
    <w:rsid w:val="00C21CC0"/>
    <w:rsid w:val="00C22321"/>
    <w:rsid w:val="00C227AA"/>
    <w:rsid w:val="00C2416F"/>
    <w:rsid w:val="00C31ADB"/>
    <w:rsid w:val="00C34E93"/>
    <w:rsid w:val="00C35B51"/>
    <w:rsid w:val="00C40790"/>
    <w:rsid w:val="00C43BA0"/>
    <w:rsid w:val="00C44833"/>
    <w:rsid w:val="00C470C9"/>
    <w:rsid w:val="00C51225"/>
    <w:rsid w:val="00C5289A"/>
    <w:rsid w:val="00C60101"/>
    <w:rsid w:val="00C6236D"/>
    <w:rsid w:val="00C628A4"/>
    <w:rsid w:val="00C64722"/>
    <w:rsid w:val="00C65323"/>
    <w:rsid w:val="00C66498"/>
    <w:rsid w:val="00C671B3"/>
    <w:rsid w:val="00C67AEE"/>
    <w:rsid w:val="00C67B6D"/>
    <w:rsid w:val="00C73FF0"/>
    <w:rsid w:val="00C764B5"/>
    <w:rsid w:val="00C77AA5"/>
    <w:rsid w:val="00C81AC3"/>
    <w:rsid w:val="00C81C9D"/>
    <w:rsid w:val="00C83BE5"/>
    <w:rsid w:val="00C84D8B"/>
    <w:rsid w:val="00C86681"/>
    <w:rsid w:val="00C90F61"/>
    <w:rsid w:val="00C918D5"/>
    <w:rsid w:val="00C97263"/>
    <w:rsid w:val="00CA13C9"/>
    <w:rsid w:val="00CA653D"/>
    <w:rsid w:val="00CB0C05"/>
    <w:rsid w:val="00CB12DF"/>
    <w:rsid w:val="00CB383A"/>
    <w:rsid w:val="00CD4E7B"/>
    <w:rsid w:val="00CE2EFD"/>
    <w:rsid w:val="00CF0900"/>
    <w:rsid w:val="00CF381D"/>
    <w:rsid w:val="00CF7FAB"/>
    <w:rsid w:val="00D012AB"/>
    <w:rsid w:val="00D013C8"/>
    <w:rsid w:val="00D07737"/>
    <w:rsid w:val="00D077BE"/>
    <w:rsid w:val="00D135FE"/>
    <w:rsid w:val="00D23A11"/>
    <w:rsid w:val="00D25062"/>
    <w:rsid w:val="00D307CA"/>
    <w:rsid w:val="00D31E18"/>
    <w:rsid w:val="00D34868"/>
    <w:rsid w:val="00D36727"/>
    <w:rsid w:val="00D37325"/>
    <w:rsid w:val="00D37E86"/>
    <w:rsid w:val="00D43BD4"/>
    <w:rsid w:val="00D43E3C"/>
    <w:rsid w:val="00D44314"/>
    <w:rsid w:val="00D45A1C"/>
    <w:rsid w:val="00D45B42"/>
    <w:rsid w:val="00D54E1F"/>
    <w:rsid w:val="00D55A28"/>
    <w:rsid w:val="00D55DC2"/>
    <w:rsid w:val="00D72655"/>
    <w:rsid w:val="00D73B92"/>
    <w:rsid w:val="00D772ED"/>
    <w:rsid w:val="00D77574"/>
    <w:rsid w:val="00D8148C"/>
    <w:rsid w:val="00D84D4D"/>
    <w:rsid w:val="00D854FF"/>
    <w:rsid w:val="00D93460"/>
    <w:rsid w:val="00D94C39"/>
    <w:rsid w:val="00D95B7A"/>
    <w:rsid w:val="00D96B1C"/>
    <w:rsid w:val="00D97129"/>
    <w:rsid w:val="00DA2FCF"/>
    <w:rsid w:val="00DA3619"/>
    <w:rsid w:val="00DA77B9"/>
    <w:rsid w:val="00DA7AAF"/>
    <w:rsid w:val="00DB2AF2"/>
    <w:rsid w:val="00DB3608"/>
    <w:rsid w:val="00DC4693"/>
    <w:rsid w:val="00DD1DE4"/>
    <w:rsid w:val="00DD2512"/>
    <w:rsid w:val="00DD38D3"/>
    <w:rsid w:val="00DF0819"/>
    <w:rsid w:val="00DF094A"/>
    <w:rsid w:val="00DF2DF7"/>
    <w:rsid w:val="00DF5409"/>
    <w:rsid w:val="00DF71C8"/>
    <w:rsid w:val="00DF7E05"/>
    <w:rsid w:val="00E020D3"/>
    <w:rsid w:val="00E03C0C"/>
    <w:rsid w:val="00E0744A"/>
    <w:rsid w:val="00E12165"/>
    <w:rsid w:val="00E12EFD"/>
    <w:rsid w:val="00E1337B"/>
    <w:rsid w:val="00E143E8"/>
    <w:rsid w:val="00E1594C"/>
    <w:rsid w:val="00E169D9"/>
    <w:rsid w:val="00E17783"/>
    <w:rsid w:val="00E20EE5"/>
    <w:rsid w:val="00E22F48"/>
    <w:rsid w:val="00E2578D"/>
    <w:rsid w:val="00E304D8"/>
    <w:rsid w:val="00E3259B"/>
    <w:rsid w:val="00E32E04"/>
    <w:rsid w:val="00E3474B"/>
    <w:rsid w:val="00E3682E"/>
    <w:rsid w:val="00E40454"/>
    <w:rsid w:val="00E42994"/>
    <w:rsid w:val="00E43262"/>
    <w:rsid w:val="00E435BF"/>
    <w:rsid w:val="00E53091"/>
    <w:rsid w:val="00E544AF"/>
    <w:rsid w:val="00E61138"/>
    <w:rsid w:val="00E61632"/>
    <w:rsid w:val="00E61A4F"/>
    <w:rsid w:val="00E62287"/>
    <w:rsid w:val="00E6244E"/>
    <w:rsid w:val="00E6542B"/>
    <w:rsid w:val="00E67D8F"/>
    <w:rsid w:val="00E711C8"/>
    <w:rsid w:val="00E721EF"/>
    <w:rsid w:val="00E80306"/>
    <w:rsid w:val="00E836C2"/>
    <w:rsid w:val="00E83EEB"/>
    <w:rsid w:val="00E86682"/>
    <w:rsid w:val="00E93050"/>
    <w:rsid w:val="00E931E7"/>
    <w:rsid w:val="00EA1E54"/>
    <w:rsid w:val="00EA3E63"/>
    <w:rsid w:val="00EA4202"/>
    <w:rsid w:val="00EA4313"/>
    <w:rsid w:val="00EA4E4D"/>
    <w:rsid w:val="00EA64C2"/>
    <w:rsid w:val="00EB0D94"/>
    <w:rsid w:val="00EB6598"/>
    <w:rsid w:val="00EC2304"/>
    <w:rsid w:val="00EC2F03"/>
    <w:rsid w:val="00EC6570"/>
    <w:rsid w:val="00EE101E"/>
    <w:rsid w:val="00EE1F5C"/>
    <w:rsid w:val="00EE7F6C"/>
    <w:rsid w:val="00EF2B15"/>
    <w:rsid w:val="00EF62C6"/>
    <w:rsid w:val="00F001FE"/>
    <w:rsid w:val="00F008CC"/>
    <w:rsid w:val="00F01208"/>
    <w:rsid w:val="00F035C7"/>
    <w:rsid w:val="00F05855"/>
    <w:rsid w:val="00F06A3C"/>
    <w:rsid w:val="00F11C83"/>
    <w:rsid w:val="00F14642"/>
    <w:rsid w:val="00F15327"/>
    <w:rsid w:val="00F15645"/>
    <w:rsid w:val="00F15A96"/>
    <w:rsid w:val="00F25879"/>
    <w:rsid w:val="00F27621"/>
    <w:rsid w:val="00F3500A"/>
    <w:rsid w:val="00F41D4C"/>
    <w:rsid w:val="00F46AA0"/>
    <w:rsid w:val="00F54E65"/>
    <w:rsid w:val="00F56BC0"/>
    <w:rsid w:val="00F6168F"/>
    <w:rsid w:val="00F61DA5"/>
    <w:rsid w:val="00F6569B"/>
    <w:rsid w:val="00F702F0"/>
    <w:rsid w:val="00F712B5"/>
    <w:rsid w:val="00F73D81"/>
    <w:rsid w:val="00F73ECF"/>
    <w:rsid w:val="00F74603"/>
    <w:rsid w:val="00F83726"/>
    <w:rsid w:val="00F85D95"/>
    <w:rsid w:val="00FD2BCA"/>
    <w:rsid w:val="00FD39A7"/>
    <w:rsid w:val="00FD75B5"/>
    <w:rsid w:val="00FE5D62"/>
    <w:rsid w:val="00FE60F7"/>
    <w:rsid w:val="00FE6AFA"/>
    <w:rsid w:val="00FF6B34"/>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C158AC2"/>
  <w15:docId w15:val="{22C87019-D124-4A85-81CA-738BCE08A1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364204"/>
    <w:pPr>
      <w:tabs>
        <w:tab w:val="center" w:pos="4536"/>
        <w:tab w:val="right" w:pos="9072"/>
      </w:tabs>
      <w:spacing w:after="0" w:line="240" w:lineRule="auto"/>
    </w:pPr>
  </w:style>
  <w:style w:type="character" w:customStyle="1" w:styleId="HeaderChar">
    <w:name w:val="Header Char"/>
    <w:basedOn w:val="DefaultParagraphFont"/>
    <w:link w:val="Header"/>
    <w:rsid w:val="00364204"/>
  </w:style>
  <w:style w:type="paragraph" w:styleId="Footer">
    <w:name w:val="footer"/>
    <w:basedOn w:val="Normal"/>
    <w:link w:val="FooterChar"/>
    <w:uiPriority w:val="99"/>
    <w:unhideWhenUsed/>
    <w:rsid w:val="00364204"/>
    <w:pPr>
      <w:tabs>
        <w:tab w:val="center" w:pos="4536"/>
        <w:tab w:val="right" w:pos="9072"/>
      </w:tabs>
      <w:spacing w:after="0" w:line="240" w:lineRule="auto"/>
    </w:pPr>
  </w:style>
  <w:style w:type="character" w:customStyle="1" w:styleId="FooterChar">
    <w:name w:val="Footer Char"/>
    <w:basedOn w:val="DefaultParagraphFont"/>
    <w:link w:val="Footer"/>
    <w:uiPriority w:val="99"/>
    <w:rsid w:val="00364204"/>
  </w:style>
  <w:style w:type="paragraph" w:styleId="FootnoteText">
    <w:name w:val="footnote text"/>
    <w:basedOn w:val="Normal"/>
    <w:link w:val="FootnoteTextChar"/>
    <w:uiPriority w:val="99"/>
    <w:unhideWhenUsed/>
    <w:rsid w:val="0082616B"/>
    <w:pPr>
      <w:spacing w:after="0" w:line="240" w:lineRule="auto"/>
    </w:pPr>
    <w:rPr>
      <w:sz w:val="20"/>
      <w:szCs w:val="20"/>
    </w:rPr>
  </w:style>
  <w:style w:type="character" w:customStyle="1" w:styleId="FootnoteTextChar">
    <w:name w:val="Footnote Text Char"/>
    <w:basedOn w:val="DefaultParagraphFont"/>
    <w:link w:val="FootnoteText"/>
    <w:uiPriority w:val="99"/>
    <w:rsid w:val="0082616B"/>
    <w:rPr>
      <w:sz w:val="20"/>
      <w:szCs w:val="20"/>
    </w:rPr>
  </w:style>
  <w:style w:type="paragraph" w:styleId="BalloonText">
    <w:name w:val="Balloon Text"/>
    <w:basedOn w:val="Normal"/>
    <w:link w:val="BalloonTextChar"/>
    <w:uiPriority w:val="99"/>
    <w:semiHidden/>
    <w:unhideWhenUsed/>
    <w:rsid w:val="007F4E6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F4E6D"/>
    <w:rPr>
      <w:rFonts w:ascii="Tahoma" w:hAnsi="Tahoma" w:cs="Tahoma"/>
      <w:sz w:val="16"/>
      <w:szCs w:val="16"/>
    </w:rPr>
  </w:style>
  <w:style w:type="paragraph" w:styleId="ListParagraph">
    <w:name w:val="List Paragraph"/>
    <w:basedOn w:val="Normal"/>
    <w:uiPriority w:val="34"/>
    <w:qFormat/>
    <w:rsid w:val="007F4E6D"/>
    <w:pPr>
      <w:ind w:left="720"/>
      <w:contextualSpacing/>
    </w:p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ussnot"/>
    <w:basedOn w:val="DefaultParagraphFont"/>
    <w:unhideWhenUsed/>
    <w:qFormat/>
    <w:rsid w:val="000568E4"/>
    <w:rPr>
      <w:vertAlign w:val="superscript"/>
    </w:rPr>
  </w:style>
  <w:style w:type="character" w:styleId="CommentReference">
    <w:name w:val="annotation reference"/>
    <w:basedOn w:val="DefaultParagraphFont"/>
    <w:uiPriority w:val="99"/>
    <w:semiHidden/>
    <w:unhideWhenUsed/>
    <w:rsid w:val="006D243B"/>
    <w:rPr>
      <w:sz w:val="16"/>
      <w:szCs w:val="16"/>
    </w:rPr>
  </w:style>
  <w:style w:type="paragraph" w:styleId="CommentText">
    <w:name w:val="annotation text"/>
    <w:basedOn w:val="Normal"/>
    <w:link w:val="CommentTextChar"/>
    <w:uiPriority w:val="99"/>
    <w:semiHidden/>
    <w:unhideWhenUsed/>
    <w:rsid w:val="006D243B"/>
    <w:pPr>
      <w:spacing w:line="240" w:lineRule="auto"/>
    </w:pPr>
    <w:rPr>
      <w:sz w:val="20"/>
      <w:szCs w:val="20"/>
    </w:rPr>
  </w:style>
  <w:style w:type="character" w:customStyle="1" w:styleId="CommentTextChar">
    <w:name w:val="Comment Text Char"/>
    <w:basedOn w:val="DefaultParagraphFont"/>
    <w:link w:val="CommentText"/>
    <w:uiPriority w:val="99"/>
    <w:semiHidden/>
    <w:rsid w:val="006D243B"/>
    <w:rPr>
      <w:sz w:val="20"/>
      <w:szCs w:val="20"/>
    </w:rPr>
  </w:style>
  <w:style w:type="paragraph" w:styleId="CommentSubject">
    <w:name w:val="annotation subject"/>
    <w:basedOn w:val="CommentText"/>
    <w:next w:val="CommentText"/>
    <w:link w:val="CommentSubjectChar"/>
    <w:uiPriority w:val="99"/>
    <w:semiHidden/>
    <w:unhideWhenUsed/>
    <w:rsid w:val="006D243B"/>
    <w:rPr>
      <w:b/>
      <w:bCs/>
    </w:rPr>
  </w:style>
  <w:style w:type="character" w:customStyle="1" w:styleId="CommentSubjectChar">
    <w:name w:val="Comment Subject Char"/>
    <w:basedOn w:val="CommentTextChar"/>
    <w:link w:val="CommentSubject"/>
    <w:uiPriority w:val="99"/>
    <w:semiHidden/>
    <w:rsid w:val="006D243B"/>
    <w:rPr>
      <w:b/>
      <w:bCs/>
      <w:sz w:val="20"/>
      <w:szCs w:val="20"/>
    </w:rPr>
  </w:style>
  <w:style w:type="paragraph" w:styleId="Revision">
    <w:name w:val="Revision"/>
    <w:hidden/>
    <w:uiPriority w:val="99"/>
    <w:semiHidden/>
    <w:rsid w:val="00FE6AFA"/>
    <w:pPr>
      <w:spacing w:after="0" w:line="240" w:lineRule="auto"/>
    </w:pPr>
  </w:style>
  <w:style w:type="table" w:styleId="TableGrid">
    <w:name w:val="Table Grid"/>
    <w:basedOn w:val="TableNormal"/>
    <w:uiPriority w:val="59"/>
    <w:rsid w:val="00D25062"/>
    <w:pPr>
      <w:spacing w:after="0" w:line="240" w:lineRule="auto"/>
    </w:pPr>
    <w:rPr>
      <w:rFonts w:ascii="Times New Roman" w:eastAsia="Times New Roman" w:hAnsi="Times New Roman"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D25062"/>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3642678">
      <w:bodyDiv w:val="1"/>
      <w:marLeft w:val="0"/>
      <w:marRight w:val="0"/>
      <w:marTop w:val="0"/>
      <w:marBottom w:val="0"/>
      <w:divBdr>
        <w:top w:val="none" w:sz="0" w:space="0" w:color="auto"/>
        <w:left w:val="none" w:sz="0" w:space="0" w:color="auto"/>
        <w:bottom w:val="none" w:sz="0" w:space="0" w:color="auto"/>
        <w:right w:val="none" w:sz="0" w:space="0" w:color="auto"/>
      </w:divBdr>
      <w:divsChild>
        <w:div w:id="99640809">
          <w:marLeft w:val="0"/>
          <w:marRight w:val="0"/>
          <w:marTop w:val="0"/>
          <w:marBottom w:val="0"/>
          <w:divBdr>
            <w:top w:val="none" w:sz="0" w:space="0" w:color="auto"/>
            <w:left w:val="none" w:sz="0" w:space="0" w:color="auto"/>
            <w:bottom w:val="none" w:sz="0" w:space="0" w:color="auto"/>
            <w:right w:val="none" w:sz="0" w:space="0" w:color="auto"/>
          </w:divBdr>
        </w:div>
        <w:div w:id="104204302">
          <w:marLeft w:val="0"/>
          <w:marRight w:val="0"/>
          <w:marTop w:val="0"/>
          <w:marBottom w:val="0"/>
          <w:divBdr>
            <w:top w:val="none" w:sz="0" w:space="0" w:color="auto"/>
            <w:left w:val="none" w:sz="0" w:space="0" w:color="auto"/>
            <w:bottom w:val="none" w:sz="0" w:space="0" w:color="auto"/>
            <w:right w:val="none" w:sz="0" w:space="0" w:color="auto"/>
          </w:divBdr>
        </w:div>
        <w:div w:id="229772004">
          <w:marLeft w:val="0"/>
          <w:marRight w:val="0"/>
          <w:marTop w:val="0"/>
          <w:marBottom w:val="0"/>
          <w:divBdr>
            <w:top w:val="none" w:sz="0" w:space="0" w:color="auto"/>
            <w:left w:val="none" w:sz="0" w:space="0" w:color="auto"/>
            <w:bottom w:val="none" w:sz="0" w:space="0" w:color="auto"/>
            <w:right w:val="none" w:sz="0" w:space="0" w:color="auto"/>
          </w:divBdr>
        </w:div>
        <w:div w:id="286857325">
          <w:marLeft w:val="0"/>
          <w:marRight w:val="0"/>
          <w:marTop w:val="0"/>
          <w:marBottom w:val="0"/>
          <w:divBdr>
            <w:top w:val="none" w:sz="0" w:space="0" w:color="auto"/>
            <w:left w:val="none" w:sz="0" w:space="0" w:color="auto"/>
            <w:bottom w:val="none" w:sz="0" w:space="0" w:color="auto"/>
            <w:right w:val="none" w:sz="0" w:space="0" w:color="auto"/>
          </w:divBdr>
        </w:div>
        <w:div w:id="537279012">
          <w:marLeft w:val="0"/>
          <w:marRight w:val="0"/>
          <w:marTop w:val="0"/>
          <w:marBottom w:val="0"/>
          <w:divBdr>
            <w:top w:val="none" w:sz="0" w:space="0" w:color="auto"/>
            <w:left w:val="none" w:sz="0" w:space="0" w:color="auto"/>
            <w:bottom w:val="none" w:sz="0" w:space="0" w:color="auto"/>
            <w:right w:val="none" w:sz="0" w:space="0" w:color="auto"/>
          </w:divBdr>
        </w:div>
        <w:div w:id="668602160">
          <w:marLeft w:val="0"/>
          <w:marRight w:val="0"/>
          <w:marTop w:val="0"/>
          <w:marBottom w:val="0"/>
          <w:divBdr>
            <w:top w:val="none" w:sz="0" w:space="0" w:color="auto"/>
            <w:left w:val="none" w:sz="0" w:space="0" w:color="auto"/>
            <w:bottom w:val="none" w:sz="0" w:space="0" w:color="auto"/>
            <w:right w:val="none" w:sz="0" w:space="0" w:color="auto"/>
          </w:divBdr>
        </w:div>
        <w:div w:id="688332640">
          <w:marLeft w:val="0"/>
          <w:marRight w:val="0"/>
          <w:marTop w:val="0"/>
          <w:marBottom w:val="0"/>
          <w:divBdr>
            <w:top w:val="none" w:sz="0" w:space="0" w:color="auto"/>
            <w:left w:val="none" w:sz="0" w:space="0" w:color="auto"/>
            <w:bottom w:val="none" w:sz="0" w:space="0" w:color="auto"/>
            <w:right w:val="none" w:sz="0" w:space="0" w:color="auto"/>
          </w:divBdr>
        </w:div>
        <w:div w:id="823620529">
          <w:marLeft w:val="0"/>
          <w:marRight w:val="0"/>
          <w:marTop w:val="0"/>
          <w:marBottom w:val="0"/>
          <w:divBdr>
            <w:top w:val="none" w:sz="0" w:space="0" w:color="auto"/>
            <w:left w:val="none" w:sz="0" w:space="0" w:color="auto"/>
            <w:bottom w:val="none" w:sz="0" w:space="0" w:color="auto"/>
            <w:right w:val="none" w:sz="0" w:space="0" w:color="auto"/>
          </w:divBdr>
        </w:div>
        <w:div w:id="937908240">
          <w:marLeft w:val="0"/>
          <w:marRight w:val="0"/>
          <w:marTop w:val="0"/>
          <w:marBottom w:val="0"/>
          <w:divBdr>
            <w:top w:val="none" w:sz="0" w:space="0" w:color="auto"/>
            <w:left w:val="none" w:sz="0" w:space="0" w:color="auto"/>
            <w:bottom w:val="none" w:sz="0" w:space="0" w:color="auto"/>
            <w:right w:val="none" w:sz="0" w:space="0" w:color="auto"/>
          </w:divBdr>
        </w:div>
        <w:div w:id="1362900809">
          <w:marLeft w:val="0"/>
          <w:marRight w:val="0"/>
          <w:marTop w:val="0"/>
          <w:marBottom w:val="0"/>
          <w:divBdr>
            <w:top w:val="none" w:sz="0" w:space="0" w:color="auto"/>
            <w:left w:val="none" w:sz="0" w:space="0" w:color="auto"/>
            <w:bottom w:val="none" w:sz="0" w:space="0" w:color="auto"/>
            <w:right w:val="none" w:sz="0" w:space="0" w:color="auto"/>
          </w:divBdr>
        </w:div>
        <w:div w:id="1903515285">
          <w:marLeft w:val="0"/>
          <w:marRight w:val="0"/>
          <w:marTop w:val="0"/>
          <w:marBottom w:val="0"/>
          <w:divBdr>
            <w:top w:val="none" w:sz="0" w:space="0" w:color="auto"/>
            <w:left w:val="none" w:sz="0" w:space="0" w:color="auto"/>
            <w:bottom w:val="none" w:sz="0" w:space="0" w:color="auto"/>
            <w:right w:val="none" w:sz="0" w:space="0" w:color="auto"/>
          </w:divBdr>
        </w:div>
      </w:divsChild>
    </w:div>
    <w:div w:id="707724185">
      <w:bodyDiv w:val="1"/>
      <w:marLeft w:val="0"/>
      <w:marRight w:val="0"/>
      <w:marTop w:val="0"/>
      <w:marBottom w:val="0"/>
      <w:divBdr>
        <w:top w:val="none" w:sz="0" w:space="0" w:color="auto"/>
        <w:left w:val="none" w:sz="0" w:space="0" w:color="auto"/>
        <w:bottom w:val="none" w:sz="0" w:space="0" w:color="auto"/>
        <w:right w:val="none" w:sz="0" w:space="0" w:color="auto"/>
      </w:divBdr>
    </w:div>
    <w:div w:id="1021123324">
      <w:bodyDiv w:val="1"/>
      <w:marLeft w:val="0"/>
      <w:marRight w:val="0"/>
      <w:marTop w:val="0"/>
      <w:marBottom w:val="0"/>
      <w:divBdr>
        <w:top w:val="none" w:sz="0" w:space="0" w:color="auto"/>
        <w:left w:val="none" w:sz="0" w:space="0" w:color="auto"/>
        <w:bottom w:val="none" w:sz="0" w:space="0" w:color="auto"/>
        <w:right w:val="none" w:sz="0" w:space="0" w:color="auto"/>
      </w:divBdr>
    </w:div>
    <w:div w:id="1174419907">
      <w:bodyDiv w:val="1"/>
      <w:marLeft w:val="0"/>
      <w:marRight w:val="0"/>
      <w:marTop w:val="0"/>
      <w:marBottom w:val="0"/>
      <w:divBdr>
        <w:top w:val="none" w:sz="0" w:space="0" w:color="auto"/>
        <w:left w:val="none" w:sz="0" w:space="0" w:color="auto"/>
        <w:bottom w:val="none" w:sz="0" w:space="0" w:color="auto"/>
        <w:right w:val="none" w:sz="0" w:space="0" w:color="auto"/>
      </w:divBdr>
      <w:divsChild>
        <w:div w:id="2031442755">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301032151">
      <w:bodyDiv w:val="1"/>
      <w:marLeft w:val="0"/>
      <w:marRight w:val="0"/>
      <w:marTop w:val="0"/>
      <w:marBottom w:val="0"/>
      <w:divBdr>
        <w:top w:val="none" w:sz="0" w:space="0" w:color="auto"/>
        <w:left w:val="none" w:sz="0" w:space="0" w:color="auto"/>
        <w:bottom w:val="none" w:sz="0" w:space="0" w:color="auto"/>
        <w:right w:val="none" w:sz="0" w:space="0" w:color="auto"/>
      </w:divBdr>
    </w:div>
    <w:div w:id="1317223511">
      <w:bodyDiv w:val="1"/>
      <w:marLeft w:val="0"/>
      <w:marRight w:val="0"/>
      <w:marTop w:val="0"/>
      <w:marBottom w:val="0"/>
      <w:divBdr>
        <w:top w:val="none" w:sz="0" w:space="0" w:color="auto"/>
        <w:left w:val="none" w:sz="0" w:space="0" w:color="auto"/>
        <w:bottom w:val="none" w:sz="0" w:space="0" w:color="auto"/>
        <w:right w:val="none" w:sz="0" w:space="0" w:color="auto"/>
      </w:divBdr>
    </w:div>
    <w:div w:id="1350257999">
      <w:bodyDiv w:val="1"/>
      <w:marLeft w:val="0"/>
      <w:marRight w:val="0"/>
      <w:marTop w:val="0"/>
      <w:marBottom w:val="0"/>
      <w:divBdr>
        <w:top w:val="none" w:sz="0" w:space="0" w:color="auto"/>
        <w:left w:val="none" w:sz="0" w:space="0" w:color="auto"/>
        <w:bottom w:val="none" w:sz="0" w:space="0" w:color="auto"/>
        <w:right w:val="none" w:sz="0" w:space="0" w:color="auto"/>
      </w:divBdr>
    </w:div>
    <w:div w:id="1437825411">
      <w:bodyDiv w:val="1"/>
      <w:marLeft w:val="0"/>
      <w:marRight w:val="0"/>
      <w:marTop w:val="0"/>
      <w:marBottom w:val="0"/>
      <w:divBdr>
        <w:top w:val="none" w:sz="0" w:space="0" w:color="auto"/>
        <w:left w:val="none" w:sz="0" w:space="0" w:color="auto"/>
        <w:bottom w:val="none" w:sz="0" w:space="0" w:color="auto"/>
        <w:right w:val="none" w:sz="0" w:space="0" w:color="auto"/>
      </w:divBdr>
    </w:div>
    <w:div w:id="16175168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A2F31AE-B378-41CA-9AF3-895A15C5BF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5</Pages>
  <Words>1352</Words>
  <Characters>7710</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Стела</dc:creator>
  <cp:lastModifiedBy>Daniela Malhasian</cp:lastModifiedBy>
  <cp:revision>5</cp:revision>
  <cp:lastPrinted>2015-04-30T10:45:00Z</cp:lastPrinted>
  <dcterms:created xsi:type="dcterms:W3CDTF">2025-05-22T06:09:00Z</dcterms:created>
  <dcterms:modified xsi:type="dcterms:W3CDTF">2025-08-27T08:34:00Z</dcterms:modified>
</cp:coreProperties>
</file>